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7B84" w14:textId="50BDFAFF" w:rsidR="006B76C1" w:rsidRDefault="006B76C1" w:rsidP="006E2DE4">
      <w:pPr>
        <w:jc w:val="both"/>
        <w:rPr>
          <w:b/>
          <w:iCs/>
          <w:sz w:val="22"/>
          <w:szCs w:val="22"/>
        </w:rPr>
      </w:pPr>
      <w:bookmarkStart w:id="0" w:name="_GoBack"/>
      <w:bookmarkEnd w:id="0"/>
    </w:p>
    <w:p w14:paraId="6F48F75D" w14:textId="77777777" w:rsidR="00CE5A13" w:rsidRPr="00DA1142" w:rsidRDefault="00CE5A13" w:rsidP="00CE5A13">
      <w:pPr>
        <w:jc w:val="both"/>
        <w:rPr>
          <w:b/>
          <w:iCs/>
          <w:sz w:val="22"/>
          <w:szCs w:val="22"/>
        </w:rPr>
      </w:pPr>
      <w:r w:rsidRPr="00985C01">
        <w:rPr>
          <w:b/>
          <w:iCs/>
          <w:sz w:val="22"/>
          <w:szCs w:val="22"/>
        </w:rPr>
        <w:t>INFORMATIVA</w:t>
      </w:r>
      <w:r>
        <w:rPr>
          <w:b/>
          <w:iCs/>
          <w:sz w:val="22"/>
          <w:szCs w:val="22"/>
        </w:rPr>
        <w:t xml:space="preserve"> SUL TRATTAMENTO DEI DATI PERSONALI NELLE ATTIVITA’ DI DIDATTICA DIGITALE INTEGRATA, AI SENSI DEGLI ARTT.</w:t>
      </w:r>
      <w:r w:rsidRPr="00985C01">
        <w:rPr>
          <w:b/>
          <w:iCs/>
          <w:sz w:val="22"/>
          <w:szCs w:val="22"/>
        </w:rPr>
        <w:t xml:space="preserve"> 13</w:t>
      </w:r>
      <w:r>
        <w:rPr>
          <w:b/>
          <w:iCs/>
          <w:sz w:val="22"/>
          <w:szCs w:val="22"/>
        </w:rPr>
        <w:t xml:space="preserve"> E 14 </w:t>
      </w:r>
      <w:r w:rsidRPr="00985C01">
        <w:rPr>
          <w:b/>
          <w:iCs/>
          <w:sz w:val="22"/>
          <w:szCs w:val="22"/>
        </w:rPr>
        <w:t xml:space="preserve">DEL </w:t>
      </w:r>
      <w:r>
        <w:rPr>
          <w:b/>
          <w:iCs/>
          <w:sz w:val="22"/>
          <w:szCs w:val="22"/>
        </w:rPr>
        <w:t>REGOLAMENTO (UE) N. 2016/679</w:t>
      </w:r>
    </w:p>
    <w:p w14:paraId="15575F9F" w14:textId="77777777" w:rsidR="00462E68" w:rsidRDefault="00462E68" w:rsidP="006E2DE4">
      <w:pPr>
        <w:jc w:val="both"/>
        <w:rPr>
          <w:iCs/>
          <w:sz w:val="22"/>
          <w:szCs w:val="22"/>
        </w:rPr>
      </w:pPr>
    </w:p>
    <w:p w14:paraId="6BF7C18A" w14:textId="001B335F" w:rsidR="00886F80" w:rsidRDefault="00886F80" w:rsidP="00886F80">
      <w:pPr>
        <w:jc w:val="both"/>
        <w:rPr>
          <w:b/>
          <w:iCs/>
          <w:sz w:val="22"/>
          <w:szCs w:val="22"/>
        </w:rPr>
      </w:pPr>
      <w:r w:rsidRPr="00886F80">
        <w:rPr>
          <w:iCs/>
          <w:sz w:val="22"/>
          <w:szCs w:val="22"/>
        </w:rPr>
        <w:t xml:space="preserve">Il Liceo Statale “G. Guacci” La informa che, in ottemperanza a quanto disposto dal D.M. n. 89 del 7 agosto 2020, contenente </w:t>
      </w:r>
      <w:r w:rsidRPr="00886F80">
        <w:rPr>
          <w:i/>
          <w:iCs/>
          <w:sz w:val="22"/>
          <w:szCs w:val="22"/>
        </w:rPr>
        <w:t xml:space="preserve">“Linee guida sulla Didattica digitale integrata, di cui al Decreto del Ministro dell’Istruzione n. 39 del 26 giugno 2020”, </w:t>
      </w:r>
      <w:r w:rsidRPr="00886F80">
        <w:rPr>
          <w:iCs/>
          <w:sz w:val="22"/>
          <w:szCs w:val="22"/>
        </w:rPr>
        <w:t xml:space="preserve">nonché nell’intento di garantire la continuità delle attività didattiche per tutta la durata dell’emergenza sanitaria da SARS CoV-2, ha attivato, oltre al Registro Elettronico, la piattaforma di Google denominata </w:t>
      </w:r>
      <w:r w:rsidRPr="00886F80">
        <w:rPr>
          <w:b/>
          <w:i/>
          <w:iCs/>
          <w:sz w:val="22"/>
          <w:szCs w:val="22"/>
        </w:rPr>
        <w:t>G Suite for Education</w:t>
      </w:r>
      <w:r w:rsidRPr="00886F80">
        <w:rPr>
          <w:b/>
          <w:iCs/>
          <w:sz w:val="22"/>
          <w:szCs w:val="22"/>
        </w:rPr>
        <w:t xml:space="preserve">. </w:t>
      </w:r>
    </w:p>
    <w:p w14:paraId="4831F146" w14:textId="598C6E84" w:rsidR="009A2FE8" w:rsidRPr="009A2FE8" w:rsidRDefault="009A2FE8" w:rsidP="009A2FE8">
      <w:pPr>
        <w:jc w:val="both"/>
        <w:rPr>
          <w:b/>
          <w:iCs/>
          <w:sz w:val="22"/>
          <w:szCs w:val="22"/>
        </w:rPr>
      </w:pPr>
    </w:p>
    <w:p w14:paraId="3F01F368" w14:textId="77777777" w:rsidR="009A2FE8" w:rsidRPr="009A2FE8" w:rsidRDefault="009A2FE8" w:rsidP="009A2FE8">
      <w:pPr>
        <w:jc w:val="both"/>
        <w:rPr>
          <w:iCs/>
          <w:sz w:val="22"/>
          <w:szCs w:val="22"/>
        </w:rPr>
      </w:pPr>
      <w:r w:rsidRPr="009A2FE8">
        <w:rPr>
          <w:iCs/>
          <w:sz w:val="22"/>
          <w:szCs w:val="22"/>
        </w:rPr>
        <w:t>Attraverso tale piattaforma lo studente potrà:</w:t>
      </w:r>
    </w:p>
    <w:p w14:paraId="48E3A29D" w14:textId="77777777" w:rsidR="009A2FE8" w:rsidRPr="009A2FE8" w:rsidRDefault="009A2FE8" w:rsidP="009A2FE8">
      <w:pPr>
        <w:numPr>
          <w:ilvl w:val="0"/>
          <w:numId w:val="22"/>
        </w:numPr>
        <w:jc w:val="both"/>
        <w:rPr>
          <w:iCs/>
          <w:sz w:val="22"/>
          <w:szCs w:val="22"/>
        </w:rPr>
      </w:pPr>
      <w:r w:rsidRPr="009A2FE8">
        <w:rPr>
          <w:iCs/>
          <w:sz w:val="22"/>
          <w:szCs w:val="22"/>
        </w:rPr>
        <w:t>ricevere e condividere materiale didattico dai e con i propri insegnanti;</w:t>
      </w:r>
    </w:p>
    <w:p w14:paraId="5FE245F6" w14:textId="77777777" w:rsidR="009A2FE8" w:rsidRPr="009A2FE8" w:rsidRDefault="009A2FE8" w:rsidP="009A2FE8">
      <w:pPr>
        <w:numPr>
          <w:ilvl w:val="0"/>
          <w:numId w:val="22"/>
        </w:numPr>
        <w:jc w:val="both"/>
        <w:rPr>
          <w:iCs/>
          <w:sz w:val="22"/>
          <w:szCs w:val="22"/>
        </w:rPr>
      </w:pPr>
      <w:r w:rsidRPr="009A2FE8">
        <w:rPr>
          <w:iCs/>
          <w:sz w:val="22"/>
          <w:szCs w:val="22"/>
        </w:rPr>
        <w:t>ricevere e condividere materiale didattico con i propri compagni di classe;</w:t>
      </w:r>
    </w:p>
    <w:p w14:paraId="06A2E1E9" w14:textId="77777777" w:rsidR="009A2FE8" w:rsidRPr="009A2FE8" w:rsidRDefault="009A2FE8" w:rsidP="009A2FE8">
      <w:pPr>
        <w:numPr>
          <w:ilvl w:val="0"/>
          <w:numId w:val="22"/>
        </w:numPr>
        <w:jc w:val="both"/>
        <w:rPr>
          <w:iCs/>
          <w:sz w:val="22"/>
          <w:szCs w:val="22"/>
        </w:rPr>
      </w:pPr>
      <w:r w:rsidRPr="009A2FE8">
        <w:rPr>
          <w:iCs/>
          <w:sz w:val="22"/>
          <w:szCs w:val="22"/>
        </w:rPr>
        <w:t>accedere alle lezioni, registrate e/o in diretta streaming, dei propri professori;</w:t>
      </w:r>
    </w:p>
    <w:p w14:paraId="31C15E91" w14:textId="77777777" w:rsidR="009A2FE8" w:rsidRPr="009A2FE8" w:rsidRDefault="009A2FE8" w:rsidP="009A2FE8">
      <w:pPr>
        <w:numPr>
          <w:ilvl w:val="0"/>
          <w:numId w:val="22"/>
        </w:numPr>
        <w:jc w:val="both"/>
        <w:rPr>
          <w:iCs/>
          <w:sz w:val="22"/>
          <w:szCs w:val="22"/>
        </w:rPr>
      </w:pPr>
      <w:r w:rsidRPr="009A2FE8">
        <w:rPr>
          <w:iCs/>
          <w:sz w:val="22"/>
          <w:szCs w:val="22"/>
        </w:rPr>
        <w:t>lavorare con la classe ed i professori, interagendo direttamente dal proprio device, a distanza, tramite l’apposita telecamera;</w:t>
      </w:r>
    </w:p>
    <w:p w14:paraId="6255BFFC" w14:textId="77777777" w:rsidR="009A2FE8" w:rsidRPr="009A2FE8" w:rsidRDefault="009A2FE8" w:rsidP="009A2FE8">
      <w:pPr>
        <w:numPr>
          <w:ilvl w:val="0"/>
          <w:numId w:val="22"/>
        </w:numPr>
        <w:jc w:val="both"/>
        <w:rPr>
          <w:iCs/>
          <w:sz w:val="22"/>
          <w:szCs w:val="22"/>
        </w:rPr>
      </w:pPr>
      <w:r w:rsidRPr="009A2FE8">
        <w:rPr>
          <w:iCs/>
          <w:sz w:val="22"/>
          <w:szCs w:val="22"/>
        </w:rPr>
        <w:t>svolgere e inviare compiti ed esercitazioni eseguite secondo le modalità indicate dai docenti;</w:t>
      </w:r>
    </w:p>
    <w:p w14:paraId="0EB30230" w14:textId="77777777" w:rsidR="009A2FE8" w:rsidRPr="009A2FE8" w:rsidRDefault="009A2FE8" w:rsidP="009A2FE8">
      <w:pPr>
        <w:numPr>
          <w:ilvl w:val="0"/>
          <w:numId w:val="22"/>
        </w:numPr>
        <w:jc w:val="both"/>
        <w:rPr>
          <w:iCs/>
          <w:sz w:val="22"/>
          <w:szCs w:val="22"/>
        </w:rPr>
      </w:pPr>
      <w:r w:rsidRPr="009A2FE8">
        <w:rPr>
          <w:iCs/>
          <w:sz w:val="22"/>
          <w:szCs w:val="22"/>
        </w:rPr>
        <w:t>essere interrogato a distanza utilizzando la telecamera del proprio device;</w:t>
      </w:r>
    </w:p>
    <w:p w14:paraId="0467A489" w14:textId="77777777" w:rsidR="009A2FE8" w:rsidRPr="009A2FE8" w:rsidRDefault="009A2FE8" w:rsidP="009A2FE8">
      <w:pPr>
        <w:numPr>
          <w:ilvl w:val="0"/>
          <w:numId w:val="22"/>
        </w:numPr>
        <w:jc w:val="both"/>
        <w:rPr>
          <w:iCs/>
          <w:sz w:val="22"/>
          <w:szCs w:val="22"/>
        </w:rPr>
      </w:pPr>
      <w:r w:rsidRPr="009A2FE8">
        <w:rPr>
          <w:iCs/>
          <w:sz w:val="22"/>
          <w:szCs w:val="22"/>
        </w:rPr>
        <w:t>vedere ed essere visto dai compagni e dai professori della propria classe, in video.</w:t>
      </w:r>
    </w:p>
    <w:p w14:paraId="171FDEFC" w14:textId="77777777" w:rsidR="009A2FE8" w:rsidRPr="009A2FE8" w:rsidRDefault="009A2FE8" w:rsidP="009A2FE8">
      <w:pPr>
        <w:jc w:val="both"/>
        <w:rPr>
          <w:iCs/>
          <w:sz w:val="22"/>
          <w:szCs w:val="22"/>
        </w:rPr>
      </w:pPr>
    </w:p>
    <w:p w14:paraId="3CBA1A67" w14:textId="77777777" w:rsidR="009A2FE8" w:rsidRPr="009A2FE8" w:rsidRDefault="009A2FE8" w:rsidP="009A2FE8">
      <w:pPr>
        <w:jc w:val="both"/>
        <w:rPr>
          <w:iCs/>
          <w:sz w:val="22"/>
          <w:szCs w:val="22"/>
        </w:rPr>
      </w:pPr>
      <w:r w:rsidRPr="009A2FE8">
        <w:rPr>
          <w:iCs/>
          <w:sz w:val="22"/>
          <w:szCs w:val="22"/>
        </w:rPr>
        <w:t>È consigliato ai docenti di non effettuare registrazioni audio e video o fotografare i colleghi e/o gli allievi durante la didattica a distanza. Nel caso tuttavia il docente ritenga utile effettuare le suddette registrazioni a fini didattici, per mettere a disposizione degli studenti le lezioni effettuate in modalità differita, è necessario informare gli interessati prima dell’avvio della registrazione ed è consigliato far disattivare la telecamera ed il microfono degli utenti che stanno seguendo la lezione.</w:t>
      </w:r>
    </w:p>
    <w:p w14:paraId="4A93A561" w14:textId="77777777" w:rsidR="009A2FE8" w:rsidRPr="009A2FE8" w:rsidRDefault="009A2FE8" w:rsidP="009A2FE8">
      <w:pPr>
        <w:jc w:val="both"/>
        <w:rPr>
          <w:iCs/>
          <w:sz w:val="22"/>
          <w:szCs w:val="22"/>
        </w:rPr>
      </w:pPr>
      <w:r w:rsidRPr="009A2FE8">
        <w:rPr>
          <w:iCs/>
          <w:sz w:val="22"/>
          <w:szCs w:val="22"/>
        </w:rPr>
        <w:t>I video delle lezioni registrate, una volta messi a disposizione degli studenti, dovranno essere utilizzati per uso didattico personale e non dovranno essere in alcun modo divulgati.</w:t>
      </w:r>
    </w:p>
    <w:p w14:paraId="4D8E7773" w14:textId="7B78958A" w:rsidR="00886F80" w:rsidRDefault="00886F80" w:rsidP="006E2DE4">
      <w:pPr>
        <w:jc w:val="both"/>
        <w:rPr>
          <w:iCs/>
          <w:sz w:val="22"/>
          <w:szCs w:val="22"/>
        </w:rPr>
      </w:pPr>
    </w:p>
    <w:p w14:paraId="43B788AF" w14:textId="77777777" w:rsidR="00886F80" w:rsidRPr="00886F80" w:rsidRDefault="00886F80" w:rsidP="00886F80">
      <w:pPr>
        <w:jc w:val="both"/>
        <w:rPr>
          <w:iCs/>
          <w:sz w:val="22"/>
          <w:szCs w:val="22"/>
        </w:rPr>
      </w:pPr>
      <w:r w:rsidRPr="00886F80">
        <w:rPr>
          <w:b/>
          <w:i/>
          <w:iCs/>
          <w:sz w:val="22"/>
          <w:szCs w:val="22"/>
        </w:rPr>
        <w:t>G Suite for Education</w:t>
      </w:r>
      <w:r w:rsidRPr="00886F80">
        <w:rPr>
          <w:iCs/>
          <w:sz w:val="22"/>
          <w:szCs w:val="22"/>
        </w:rPr>
        <w:t xml:space="preserve"> è presente nel catalogo dei servizi cloud per la PA qualificati (Cloud Marketplace AgID) e reca la seguente privacy policy: </w:t>
      </w:r>
      <w:hyperlink r:id="rId8" w:history="1">
        <w:r w:rsidRPr="00886F80">
          <w:rPr>
            <w:rStyle w:val="Collegamentoipertestuale"/>
            <w:iCs/>
            <w:sz w:val="22"/>
            <w:szCs w:val="22"/>
          </w:rPr>
          <w:t>https://workspace.google.it/intl/it/terms/education_privacy.html</w:t>
        </w:r>
      </w:hyperlink>
      <w:r w:rsidRPr="00886F80">
        <w:rPr>
          <w:iCs/>
          <w:sz w:val="22"/>
          <w:szCs w:val="22"/>
        </w:rPr>
        <w:t xml:space="preserve">.  </w:t>
      </w:r>
    </w:p>
    <w:p w14:paraId="73038527" w14:textId="77777777" w:rsidR="00886F80" w:rsidRPr="00886F80" w:rsidRDefault="00886F80" w:rsidP="00886F80">
      <w:pPr>
        <w:jc w:val="both"/>
        <w:rPr>
          <w:b/>
          <w:iCs/>
          <w:sz w:val="22"/>
          <w:szCs w:val="22"/>
        </w:rPr>
      </w:pPr>
    </w:p>
    <w:p w14:paraId="17B2FEFD" w14:textId="272FF154" w:rsidR="00041751" w:rsidRPr="00886F80" w:rsidRDefault="00886F80" w:rsidP="00041751">
      <w:pPr>
        <w:jc w:val="both"/>
        <w:rPr>
          <w:iCs/>
          <w:sz w:val="22"/>
          <w:szCs w:val="22"/>
        </w:rPr>
      </w:pPr>
      <w:r w:rsidRPr="00886F80">
        <w:rPr>
          <w:iCs/>
          <w:sz w:val="22"/>
          <w:szCs w:val="22"/>
        </w:rPr>
        <w:t>Inoltre, con riferimento all’utilizzo di strumenti di Didattica Digitale Integrata (DDI</w:t>
      </w:r>
      <w:r w:rsidR="001C349C">
        <w:rPr>
          <w:iCs/>
          <w:sz w:val="22"/>
          <w:szCs w:val="22"/>
        </w:rPr>
        <w:t>)</w:t>
      </w:r>
      <w:r w:rsidRPr="00886F80">
        <w:rPr>
          <w:iCs/>
          <w:sz w:val="22"/>
          <w:szCs w:val="22"/>
        </w:rPr>
        <w:t>, il Liceo Statale “G. Guacci” (di seguito anche “</w:t>
      </w:r>
      <w:r w:rsidRPr="00886F80">
        <w:rPr>
          <w:b/>
          <w:i/>
          <w:iCs/>
          <w:sz w:val="22"/>
          <w:szCs w:val="22"/>
        </w:rPr>
        <w:t>Titolare</w:t>
      </w:r>
      <w:r w:rsidR="00041751">
        <w:rPr>
          <w:iCs/>
          <w:sz w:val="22"/>
          <w:szCs w:val="22"/>
        </w:rPr>
        <w:t xml:space="preserve">”), La informa che i suoi dati personali </w:t>
      </w:r>
      <w:r w:rsidR="00041751" w:rsidRPr="00886F80">
        <w:rPr>
          <w:iCs/>
          <w:sz w:val="22"/>
          <w:szCs w:val="22"/>
        </w:rPr>
        <w:t>(di seguito i “</w:t>
      </w:r>
      <w:r w:rsidR="00041751" w:rsidRPr="00886F80">
        <w:rPr>
          <w:b/>
          <w:i/>
          <w:iCs/>
          <w:sz w:val="22"/>
          <w:szCs w:val="22"/>
        </w:rPr>
        <w:t>Dati</w:t>
      </w:r>
      <w:r w:rsidR="00041751" w:rsidRPr="00886F80">
        <w:rPr>
          <w:iCs/>
          <w:sz w:val="22"/>
          <w:szCs w:val="22"/>
        </w:rPr>
        <w:t>”), raccolti presso di Lei o, occasionalmente, presso terzi, sono trattati ai sensi degli artt. 13 e 14 del Regolamento (UE) n. 2016/679 (di seguito il “</w:t>
      </w:r>
      <w:r w:rsidR="00041751" w:rsidRPr="00886F80">
        <w:rPr>
          <w:b/>
          <w:i/>
          <w:iCs/>
          <w:sz w:val="22"/>
          <w:szCs w:val="22"/>
        </w:rPr>
        <w:t>GDPR</w:t>
      </w:r>
      <w:r w:rsidR="00041751" w:rsidRPr="00886F80">
        <w:rPr>
          <w:iCs/>
          <w:sz w:val="22"/>
          <w:szCs w:val="22"/>
        </w:rPr>
        <w:t xml:space="preserve">”), nonché della normativa nazionale di riferimento e delle indicazioni ministeriali in materia di DDI. </w:t>
      </w:r>
    </w:p>
    <w:p w14:paraId="48ECE03D" w14:textId="77777777" w:rsidR="00041751" w:rsidRPr="00886F80" w:rsidRDefault="00041751" w:rsidP="00041751">
      <w:pPr>
        <w:jc w:val="both"/>
        <w:rPr>
          <w:iCs/>
          <w:sz w:val="22"/>
          <w:szCs w:val="22"/>
        </w:rPr>
      </w:pPr>
    </w:p>
    <w:p w14:paraId="7A0A1DDC" w14:textId="77777777" w:rsidR="00041751" w:rsidRPr="00041751" w:rsidRDefault="00041751" w:rsidP="00041751">
      <w:pPr>
        <w:jc w:val="both"/>
        <w:rPr>
          <w:iCs/>
          <w:sz w:val="22"/>
          <w:szCs w:val="22"/>
        </w:rPr>
      </w:pPr>
      <w:r w:rsidRPr="00041751">
        <w:rPr>
          <w:iCs/>
          <w:sz w:val="22"/>
          <w:szCs w:val="22"/>
        </w:rPr>
        <w:t>Di seguito si forniscono le informazioni sul trattamento dei dati al fine di consentire il pieno esercizio dei diritti degli interessati.</w:t>
      </w:r>
    </w:p>
    <w:p w14:paraId="4FDE1ADF" w14:textId="438BAE3D" w:rsidR="004C204B" w:rsidRDefault="004C204B" w:rsidP="006E2DE4">
      <w:pPr>
        <w:jc w:val="both"/>
        <w:rPr>
          <w:iCs/>
          <w:sz w:val="22"/>
          <w:szCs w:val="22"/>
        </w:rPr>
      </w:pPr>
    </w:p>
    <w:p w14:paraId="4E70DBBD" w14:textId="77777777" w:rsidR="001D0E9B" w:rsidRPr="00413730" w:rsidRDefault="001D0E9B" w:rsidP="001D0E9B">
      <w:pPr>
        <w:jc w:val="both"/>
        <w:rPr>
          <w:b/>
          <w:iCs/>
          <w:color w:val="000000" w:themeColor="text1"/>
          <w:sz w:val="22"/>
          <w:szCs w:val="22"/>
        </w:rPr>
      </w:pPr>
      <w:r w:rsidRPr="00413730">
        <w:rPr>
          <w:b/>
          <w:iCs/>
          <w:color w:val="000000" w:themeColor="text1"/>
          <w:sz w:val="22"/>
          <w:szCs w:val="22"/>
        </w:rPr>
        <w:t>Titolare del trattamento. Responsabili del trattamento.</w:t>
      </w:r>
    </w:p>
    <w:p w14:paraId="5AAAB654" w14:textId="47EC1DB4" w:rsidR="001D0E9B" w:rsidRDefault="001D0E9B" w:rsidP="001D0E9B">
      <w:pPr>
        <w:jc w:val="both"/>
        <w:rPr>
          <w:iCs/>
          <w:color w:val="000000" w:themeColor="text1"/>
          <w:sz w:val="22"/>
          <w:szCs w:val="22"/>
        </w:rPr>
      </w:pPr>
      <w:r w:rsidRPr="00413730">
        <w:rPr>
          <w:iCs/>
          <w:color w:val="000000" w:themeColor="text1"/>
          <w:sz w:val="22"/>
          <w:szCs w:val="22"/>
        </w:rPr>
        <w:t xml:space="preserve">Il Titolare del trattamento dei Dati è </w:t>
      </w:r>
      <w:r w:rsidR="00612AE2">
        <w:rPr>
          <w:iCs/>
          <w:color w:val="000000" w:themeColor="text1"/>
          <w:sz w:val="22"/>
          <w:szCs w:val="22"/>
        </w:rPr>
        <w:t>il Liceo Statale “G. Guacci”</w:t>
      </w:r>
      <w:r>
        <w:rPr>
          <w:iCs/>
          <w:color w:val="000000" w:themeColor="text1"/>
          <w:sz w:val="22"/>
          <w:szCs w:val="22"/>
        </w:rPr>
        <w:t>, in</w:t>
      </w:r>
      <w:r w:rsidR="00612AE2">
        <w:rPr>
          <w:iCs/>
          <w:color w:val="000000" w:themeColor="text1"/>
          <w:sz w:val="22"/>
          <w:szCs w:val="22"/>
        </w:rPr>
        <w:t xml:space="preserve"> persona del Dirigente Scolastico,</w:t>
      </w:r>
      <w:r w:rsidRPr="00C1794B">
        <w:rPr>
          <w:iCs/>
          <w:sz w:val="22"/>
          <w:szCs w:val="22"/>
        </w:rPr>
        <w:t xml:space="preserve"> </w:t>
      </w:r>
      <w:r w:rsidR="00612AE2">
        <w:rPr>
          <w:sz w:val="22"/>
        </w:rPr>
        <w:t>con sede</w:t>
      </w:r>
      <w:r>
        <w:rPr>
          <w:sz w:val="22"/>
        </w:rPr>
        <w:t xml:space="preserve"> </w:t>
      </w:r>
      <w:r w:rsidRPr="007F139E">
        <w:rPr>
          <w:sz w:val="22"/>
        </w:rPr>
        <w:t xml:space="preserve">in </w:t>
      </w:r>
      <w:r w:rsidR="00612AE2">
        <w:rPr>
          <w:sz w:val="22"/>
        </w:rPr>
        <w:t>Benevento (BN)</w:t>
      </w:r>
      <w:r w:rsidR="00FE6337">
        <w:rPr>
          <w:sz w:val="22"/>
        </w:rPr>
        <w:t>, alla via Nicola Calandra n.8 82100</w:t>
      </w:r>
      <w:r w:rsidRPr="00D6366F">
        <w:rPr>
          <w:sz w:val="22"/>
        </w:rPr>
        <w:t>:</w:t>
      </w:r>
      <w:r w:rsidR="00FE6337">
        <w:rPr>
          <w:sz w:val="22"/>
        </w:rPr>
        <w:t xml:space="preserve"> C.F</w:t>
      </w:r>
      <w:r>
        <w:rPr>
          <w:sz w:val="22"/>
        </w:rPr>
        <w:t xml:space="preserve">: </w:t>
      </w:r>
      <w:r w:rsidRPr="00D6366F">
        <w:rPr>
          <w:sz w:val="22"/>
        </w:rPr>
        <w:t xml:space="preserve"> </w:t>
      </w:r>
      <w:r w:rsidR="00FE6337">
        <w:rPr>
          <w:sz w:val="22"/>
        </w:rPr>
        <w:t>80004270627</w:t>
      </w:r>
      <w:r w:rsidRPr="00D6366F">
        <w:rPr>
          <w:sz w:val="22"/>
        </w:rPr>
        <w:t xml:space="preserve">, </w:t>
      </w:r>
      <w:r w:rsidR="00FE6337">
        <w:rPr>
          <w:sz w:val="22"/>
        </w:rPr>
        <w:t>e-mail: bnpm02000t</w:t>
      </w:r>
      <w:r w:rsidR="00596C2A">
        <w:rPr>
          <w:sz w:val="22"/>
        </w:rPr>
        <w:t>@istruzione.it</w:t>
      </w:r>
      <w:r w:rsidRPr="00C1794B">
        <w:rPr>
          <w:iCs/>
          <w:color w:val="000000" w:themeColor="text1"/>
          <w:sz w:val="22"/>
          <w:szCs w:val="22"/>
        </w:rPr>
        <w:t>.</w:t>
      </w:r>
      <w:r>
        <w:rPr>
          <w:iCs/>
          <w:color w:val="000000" w:themeColor="text1"/>
          <w:sz w:val="22"/>
          <w:szCs w:val="22"/>
        </w:rPr>
        <w:t xml:space="preserve"> </w:t>
      </w:r>
      <w:r w:rsidRPr="00413730">
        <w:rPr>
          <w:iCs/>
          <w:color w:val="000000" w:themeColor="text1"/>
          <w:sz w:val="22"/>
          <w:szCs w:val="22"/>
        </w:rPr>
        <w:t>L’elenco aggiornato degli eventuali responsabili del trattamento è disponibile presso la sede del Titolare.</w:t>
      </w:r>
    </w:p>
    <w:p w14:paraId="62219818" w14:textId="77777777" w:rsidR="001D0E9B" w:rsidRDefault="001D0E9B" w:rsidP="001D0E9B">
      <w:pPr>
        <w:jc w:val="both"/>
        <w:rPr>
          <w:iCs/>
          <w:color w:val="000000" w:themeColor="text1"/>
          <w:sz w:val="22"/>
          <w:szCs w:val="22"/>
        </w:rPr>
      </w:pPr>
    </w:p>
    <w:p w14:paraId="3DD4B9EB" w14:textId="4CCDEA93" w:rsidR="001D0E9B" w:rsidRDefault="001D0E9B" w:rsidP="001D0E9B">
      <w:pPr>
        <w:jc w:val="both"/>
        <w:rPr>
          <w:b/>
          <w:iCs/>
          <w:color w:val="000000" w:themeColor="text1"/>
          <w:sz w:val="22"/>
          <w:szCs w:val="22"/>
        </w:rPr>
      </w:pPr>
      <w:r>
        <w:rPr>
          <w:b/>
          <w:iCs/>
          <w:color w:val="000000" w:themeColor="text1"/>
          <w:sz w:val="22"/>
          <w:szCs w:val="22"/>
        </w:rPr>
        <w:t>R</w:t>
      </w:r>
      <w:r w:rsidRPr="00413730">
        <w:rPr>
          <w:b/>
          <w:iCs/>
          <w:color w:val="000000" w:themeColor="text1"/>
          <w:sz w:val="22"/>
          <w:szCs w:val="22"/>
        </w:rPr>
        <w:t>e</w:t>
      </w:r>
      <w:r>
        <w:rPr>
          <w:b/>
          <w:iCs/>
          <w:color w:val="000000" w:themeColor="text1"/>
          <w:sz w:val="22"/>
          <w:szCs w:val="22"/>
        </w:rPr>
        <w:t xml:space="preserve">sponsabile </w:t>
      </w:r>
      <w:r w:rsidR="00596C2A">
        <w:rPr>
          <w:b/>
          <w:iCs/>
          <w:color w:val="000000" w:themeColor="text1"/>
          <w:sz w:val="22"/>
          <w:szCs w:val="22"/>
        </w:rPr>
        <w:t>per la protezione dei dati pers</w:t>
      </w:r>
      <w:r>
        <w:rPr>
          <w:b/>
          <w:iCs/>
          <w:color w:val="000000" w:themeColor="text1"/>
          <w:sz w:val="22"/>
          <w:szCs w:val="22"/>
        </w:rPr>
        <w:t>onali</w:t>
      </w:r>
    </w:p>
    <w:p w14:paraId="24ED471C" w14:textId="77777777" w:rsidR="001D0E9B" w:rsidRPr="00F03A52" w:rsidRDefault="001D0E9B" w:rsidP="001D0E9B">
      <w:pPr>
        <w:jc w:val="both"/>
        <w:rPr>
          <w:iCs/>
          <w:color w:val="000000" w:themeColor="text1"/>
          <w:sz w:val="22"/>
          <w:szCs w:val="22"/>
        </w:rPr>
      </w:pPr>
      <w:r w:rsidRPr="00F03A52">
        <w:rPr>
          <w:iCs/>
          <w:color w:val="000000" w:themeColor="text1"/>
          <w:sz w:val="22"/>
          <w:szCs w:val="22"/>
        </w:rPr>
        <w:t>Il Responsabile della protezione dei dati, i cui compiti sono fissati ai sensi dell’art. 39 RGDP, è il</w:t>
      </w:r>
      <w:r>
        <w:rPr>
          <w:iCs/>
          <w:color w:val="000000" w:themeColor="text1"/>
          <w:sz w:val="22"/>
          <w:szCs w:val="22"/>
        </w:rPr>
        <w:t xml:space="preserve"> Prof. Fabrizio Corona</w:t>
      </w:r>
      <w:r w:rsidRPr="00F03A52">
        <w:rPr>
          <w:iCs/>
          <w:color w:val="000000" w:themeColor="text1"/>
          <w:sz w:val="22"/>
          <w:szCs w:val="22"/>
        </w:rPr>
        <w:t>. È possibile contattare il Responsabile della protezione dei dati (RPD):</w:t>
      </w:r>
    </w:p>
    <w:p w14:paraId="3DCDD5BD" w14:textId="77777777" w:rsidR="001D0E9B" w:rsidRPr="00F03A52" w:rsidRDefault="001D0E9B" w:rsidP="001D0E9B">
      <w:pPr>
        <w:numPr>
          <w:ilvl w:val="0"/>
          <w:numId w:val="20"/>
        </w:numPr>
        <w:jc w:val="both"/>
        <w:rPr>
          <w:iCs/>
          <w:color w:val="000000" w:themeColor="text1"/>
          <w:sz w:val="22"/>
          <w:szCs w:val="22"/>
        </w:rPr>
      </w:pPr>
      <w:r w:rsidRPr="00F03A52">
        <w:rPr>
          <w:iCs/>
          <w:color w:val="000000" w:themeColor="text1"/>
          <w:sz w:val="22"/>
          <w:szCs w:val="22"/>
        </w:rPr>
        <w:t xml:space="preserve">via posta, inviando la comunicazione a: </w:t>
      </w:r>
      <w:r>
        <w:rPr>
          <w:iCs/>
          <w:color w:val="000000" w:themeColor="text1"/>
          <w:sz w:val="22"/>
          <w:szCs w:val="22"/>
        </w:rPr>
        <w:t>Prof. Fabrizio Corona – Via Vecchia Poggioreale n. 14 80142 Napoli (NA)</w:t>
      </w:r>
      <w:r w:rsidRPr="00F03A52">
        <w:rPr>
          <w:iCs/>
          <w:color w:val="000000" w:themeColor="text1"/>
          <w:sz w:val="22"/>
          <w:szCs w:val="22"/>
        </w:rPr>
        <w:t>;</w:t>
      </w:r>
    </w:p>
    <w:p w14:paraId="1C8D81F6" w14:textId="77777777" w:rsidR="001D0E9B" w:rsidRPr="00F03A52" w:rsidRDefault="001D0E9B" w:rsidP="001D0E9B">
      <w:pPr>
        <w:numPr>
          <w:ilvl w:val="0"/>
          <w:numId w:val="20"/>
        </w:numPr>
        <w:jc w:val="both"/>
        <w:rPr>
          <w:iCs/>
          <w:color w:val="000000" w:themeColor="text1"/>
          <w:sz w:val="22"/>
          <w:szCs w:val="22"/>
        </w:rPr>
      </w:pPr>
      <w:r w:rsidRPr="00F03A52">
        <w:rPr>
          <w:iCs/>
          <w:color w:val="000000" w:themeColor="text1"/>
          <w:sz w:val="22"/>
          <w:szCs w:val="22"/>
        </w:rPr>
        <w:t>Via e-mail, all’indirizzo: </w:t>
      </w:r>
      <w:hyperlink r:id="rId9" w:history="1">
        <w:r w:rsidRPr="00A56433">
          <w:rPr>
            <w:rStyle w:val="Collegamentoipertestuale"/>
            <w:iCs/>
            <w:sz w:val="22"/>
            <w:szCs w:val="22"/>
          </w:rPr>
          <w:t>rpd@e-lawyers.it</w:t>
        </w:r>
      </w:hyperlink>
      <w:r>
        <w:rPr>
          <w:iCs/>
          <w:color w:val="000000" w:themeColor="text1"/>
          <w:sz w:val="22"/>
          <w:szCs w:val="22"/>
        </w:rPr>
        <w:t xml:space="preserve"> </w:t>
      </w:r>
      <w:r w:rsidRPr="00F03A52">
        <w:rPr>
          <w:iCs/>
          <w:color w:val="000000" w:themeColor="text1"/>
          <w:sz w:val="22"/>
          <w:szCs w:val="22"/>
        </w:rPr>
        <w:t xml:space="preserve"> </w:t>
      </w:r>
    </w:p>
    <w:p w14:paraId="3E1D3BD4" w14:textId="77777777" w:rsidR="00010A05" w:rsidRPr="00010A05" w:rsidRDefault="00010A05" w:rsidP="006E2DE4">
      <w:pPr>
        <w:jc w:val="both"/>
        <w:rPr>
          <w:b/>
          <w:iCs/>
          <w:sz w:val="22"/>
          <w:szCs w:val="22"/>
        </w:rPr>
      </w:pPr>
    </w:p>
    <w:p w14:paraId="3DE87AFF" w14:textId="77777777" w:rsidR="00B900CB" w:rsidRDefault="00B900CB" w:rsidP="006E2DE4">
      <w:pPr>
        <w:jc w:val="both"/>
        <w:rPr>
          <w:b/>
          <w:iCs/>
          <w:sz w:val="22"/>
          <w:szCs w:val="22"/>
        </w:rPr>
      </w:pPr>
      <w:r>
        <w:rPr>
          <w:b/>
          <w:iCs/>
          <w:sz w:val="22"/>
          <w:szCs w:val="22"/>
        </w:rPr>
        <w:lastRenderedPageBreak/>
        <w:t>Categorie di Dati.</w:t>
      </w:r>
    </w:p>
    <w:p w14:paraId="6826885A" w14:textId="6FD878C9" w:rsidR="00CB40CE" w:rsidRDefault="00B900CB" w:rsidP="006E2DE4">
      <w:pPr>
        <w:jc w:val="both"/>
        <w:rPr>
          <w:iCs/>
          <w:sz w:val="22"/>
          <w:szCs w:val="22"/>
        </w:rPr>
      </w:pPr>
      <w:r>
        <w:rPr>
          <w:iCs/>
          <w:sz w:val="22"/>
          <w:szCs w:val="22"/>
        </w:rPr>
        <w:t>I Dati</w:t>
      </w:r>
      <w:r w:rsidR="007E0D73">
        <w:rPr>
          <w:iCs/>
          <w:sz w:val="22"/>
          <w:szCs w:val="22"/>
        </w:rPr>
        <w:t xml:space="preserve"> personali</w:t>
      </w:r>
      <w:r w:rsidR="005B3FF5">
        <w:rPr>
          <w:iCs/>
          <w:sz w:val="22"/>
          <w:szCs w:val="22"/>
        </w:rPr>
        <w:t xml:space="preserve">, </w:t>
      </w:r>
      <w:r>
        <w:rPr>
          <w:iCs/>
          <w:sz w:val="22"/>
          <w:szCs w:val="22"/>
        </w:rPr>
        <w:t>oggetto del trattamento di cui alla presente informativa, sono riconducibili alle segu</w:t>
      </w:r>
      <w:r w:rsidR="000F24A0">
        <w:rPr>
          <w:iCs/>
          <w:sz w:val="22"/>
          <w:szCs w:val="22"/>
        </w:rPr>
        <w:t>enti categorie</w:t>
      </w:r>
      <w:r>
        <w:rPr>
          <w:iCs/>
          <w:sz w:val="22"/>
          <w:szCs w:val="22"/>
        </w:rPr>
        <w:t>:</w:t>
      </w:r>
    </w:p>
    <w:p w14:paraId="0D21FE8A" w14:textId="3AF6CA04" w:rsidR="00E95E00" w:rsidRPr="0098066F" w:rsidRDefault="00E95E00" w:rsidP="006E2DE4">
      <w:pPr>
        <w:pStyle w:val="Paragrafoelenco"/>
        <w:numPr>
          <w:ilvl w:val="0"/>
          <w:numId w:val="10"/>
        </w:numPr>
        <w:jc w:val="both"/>
        <w:rPr>
          <w:iCs/>
          <w:sz w:val="22"/>
          <w:szCs w:val="22"/>
        </w:rPr>
      </w:pPr>
      <w:r w:rsidRPr="0098066F">
        <w:rPr>
          <w:iCs/>
          <w:sz w:val="22"/>
          <w:szCs w:val="22"/>
        </w:rPr>
        <w:t>dati personali non riconducibili alle particolari categorie di dati personali di cui sotto (ad esempio, dati anagrafici, dati di contatto, dati relativi al percorso formativo, dati relativi a pre</w:t>
      </w:r>
      <w:r w:rsidR="006B76C1">
        <w:rPr>
          <w:iCs/>
          <w:sz w:val="22"/>
          <w:szCs w:val="22"/>
        </w:rPr>
        <w:t>gres</w:t>
      </w:r>
      <w:r w:rsidRPr="0098066F">
        <w:rPr>
          <w:iCs/>
          <w:sz w:val="22"/>
          <w:szCs w:val="22"/>
        </w:rPr>
        <w:t>se esperienze lavorative, dati re</w:t>
      </w:r>
      <w:r w:rsidR="00F120E7">
        <w:rPr>
          <w:iCs/>
          <w:sz w:val="22"/>
          <w:szCs w:val="22"/>
        </w:rPr>
        <w:t>lativi alla retribuzione, etc.);</w:t>
      </w:r>
    </w:p>
    <w:p w14:paraId="11696E0B" w14:textId="6A6D7F21" w:rsidR="00CB40CE" w:rsidRPr="0098066F" w:rsidRDefault="00CB40CE" w:rsidP="006E2DE4">
      <w:pPr>
        <w:pStyle w:val="Paragrafoelenco"/>
        <w:numPr>
          <w:ilvl w:val="0"/>
          <w:numId w:val="10"/>
        </w:numPr>
        <w:jc w:val="both"/>
        <w:rPr>
          <w:iCs/>
          <w:sz w:val="22"/>
          <w:szCs w:val="22"/>
        </w:rPr>
      </w:pPr>
      <w:r w:rsidRPr="0098066F">
        <w:rPr>
          <w:iCs/>
          <w:sz w:val="22"/>
          <w:szCs w:val="22"/>
        </w:rPr>
        <w:t>dati che rivelano l</w:t>
      </w:r>
      <w:r w:rsidR="006E39E5" w:rsidRPr="0098066F">
        <w:rPr>
          <w:iCs/>
          <w:sz w:val="22"/>
          <w:szCs w:val="22"/>
        </w:rPr>
        <w:t>e opinioni politiche, le convinzioni religiose o filosofiche;</w:t>
      </w:r>
    </w:p>
    <w:p w14:paraId="6C2EBCBC" w14:textId="7017F29F" w:rsidR="00E95E00" w:rsidRPr="0098066F" w:rsidRDefault="00F03B62" w:rsidP="006E2DE4">
      <w:pPr>
        <w:pStyle w:val="Paragrafoelenco"/>
        <w:numPr>
          <w:ilvl w:val="0"/>
          <w:numId w:val="10"/>
        </w:numPr>
        <w:jc w:val="both"/>
        <w:rPr>
          <w:iCs/>
          <w:sz w:val="22"/>
          <w:szCs w:val="22"/>
        </w:rPr>
      </w:pPr>
      <w:r w:rsidRPr="0098066F">
        <w:rPr>
          <w:iCs/>
          <w:sz w:val="22"/>
          <w:szCs w:val="22"/>
        </w:rPr>
        <w:t>dati che rivelano l’origine razziale o etnica</w:t>
      </w:r>
      <w:r w:rsidR="00851346" w:rsidRPr="0098066F">
        <w:rPr>
          <w:iCs/>
          <w:sz w:val="22"/>
          <w:szCs w:val="22"/>
        </w:rPr>
        <w:t>, o relativi alla vita sessuale della persona;</w:t>
      </w:r>
    </w:p>
    <w:p w14:paraId="3FF0415C" w14:textId="3E445B1D" w:rsidR="00E95E00" w:rsidRPr="0098066F" w:rsidRDefault="00E95E00" w:rsidP="006E2DE4">
      <w:pPr>
        <w:pStyle w:val="Paragrafoelenco"/>
        <w:numPr>
          <w:ilvl w:val="0"/>
          <w:numId w:val="10"/>
        </w:numPr>
        <w:jc w:val="both"/>
        <w:rPr>
          <w:iCs/>
          <w:sz w:val="22"/>
          <w:szCs w:val="22"/>
        </w:rPr>
      </w:pPr>
      <w:r w:rsidRPr="0098066F">
        <w:rPr>
          <w:iCs/>
          <w:sz w:val="22"/>
          <w:szCs w:val="22"/>
        </w:rPr>
        <w:t>dati inerenti all’esecuzione della prestazione lavorativa, alle attitudini personali e professionali del dipendente e ad eventuali condotte del dipendente rispetto alle norme e p</w:t>
      </w:r>
      <w:r w:rsidR="000A25CF">
        <w:rPr>
          <w:iCs/>
          <w:sz w:val="22"/>
          <w:szCs w:val="22"/>
        </w:rPr>
        <w:t>rocedure applicate dal Liceo Statale “G. Guacci”</w:t>
      </w:r>
      <w:r w:rsidRPr="0098066F">
        <w:rPr>
          <w:iCs/>
          <w:sz w:val="22"/>
          <w:szCs w:val="22"/>
        </w:rPr>
        <w:t>, ivi inclus</w:t>
      </w:r>
      <w:r w:rsidR="001B41A4">
        <w:rPr>
          <w:iCs/>
          <w:sz w:val="22"/>
          <w:szCs w:val="22"/>
        </w:rPr>
        <w:t>i</w:t>
      </w:r>
      <w:r w:rsidRPr="0098066F">
        <w:rPr>
          <w:iCs/>
          <w:sz w:val="22"/>
          <w:szCs w:val="22"/>
        </w:rPr>
        <w:t xml:space="preserve"> il proprio codice etico</w:t>
      </w:r>
      <w:r w:rsidR="003329E6">
        <w:rPr>
          <w:iCs/>
          <w:sz w:val="22"/>
          <w:szCs w:val="22"/>
        </w:rPr>
        <w:t>,</w:t>
      </w:r>
      <w:r w:rsidRPr="0098066F">
        <w:rPr>
          <w:iCs/>
          <w:sz w:val="22"/>
          <w:szCs w:val="22"/>
        </w:rPr>
        <w:t xml:space="preserve"> il modello organizzat</w:t>
      </w:r>
      <w:r w:rsidR="0098066F">
        <w:rPr>
          <w:iCs/>
          <w:sz w:val="22"/>
          <w:szCs w:val="22"/>
        </w:rPr>
        <w:t>ivo ai sensi del D.lgs</w:t>
      </w:r>
      <w:r w:rsidR="003329E6">
        <w:rPr>
          <w:iCs/>
          <w:sz w:val="22"/>
          <w:szCs w:val="22"/>
        </w:rPr>
        <w:t>.</w:t>
      </w:r>
      <w:r w:rsidR="0098066F">
        <w:rPr>
          <w:iCs/>
          <w:sz w:val="22"/>
          <w:szCs w:val="22"/>
        </w:rPr>
        <w:t xml:space="preserve"> 231/2001</w:t>
      </w:r>
      <w:r w:rsidR="001B41A4">
        <w:rPr>
          <w:iCs/>
          <w:sz w:val="22"/>
          <w:szCs w:val="22"/>
        </w:rPr>
        <w:t xml:space="preserve"> e il codice disciplinare</w:t>
      </w:r>
      <w:r w:rsidR="0098066F">
        <w:rPr>
          <w:iCs/>
          <w:sz w:val="22"/>
          <w:szCs w:val="22"/>
        </w:rPr>
        <w:t>;</w:t>
      </w:r>
    </w:p>
    <w:p w14:paraId="3A2EB6CE" w14:textId="53302FFB" w:rsidR="00525D6B" w:rsidRPr="0098066F" w:rsidRDefault="00525D6B" w:rsidP="006E2DE4">
      <w:pPr>
        <w:pStyle w:val="Paragrafoelenco"/>
        <w:numPr>
          <w:ilvl w:val="0"/>
          <w:numId w:val="10"/>
        </w:numPr>
        <w:jc w:val="both"/>
        <w:rPr>
          <w:iCs/>
          <w:sz w:val="22"/>
          <w:szCs w:val="22"/>
        </w:rPr>
      </w:pPr>
      <w:r w:rsidRPr="0098066F">
        <w:rPr>
          <w:iCs/>
          <w:sz w:val="22"/>
          <w:szCs w:val="22"/>
        </w:rPr>
        <w:t>dati che rivelano l’appartenenza sindacale (ad esempio, dati contenuti in deleghe sindacali o in documenti attestanti la partecipazione a organismi rappresentativi dei lavoratori);</w:t>
      </w:r>
    </w:p>
    <w:p w14:paraId="62B95591" w14:textId="26F9B10A" w:rsidR="00525D6B" w:rsidRPr="0098066F" w:rsidRDefault="00525D6B" w:rsidP="006E2DE4">
      <w:pPr>
        <w:pStyle w:val="Paragrafoelenco"/>
        <w:numPr>
          <w:ilvl w:val="0"/>
          <w:numId w:val="10"/>
        </w:numPr>
        <w:jc w:val="both"/>
        <w:rPr>
          <w:iCs/>
          <w:sz w:val="22"/>
          <w:szCs w:val="22"/>
        </w:rPr>
      </w:pPr>
      <w:r w:rsidRPr="0098066F">
        <w:rPr>
          <w:iCs/>
          <w:sz w:val="22"/>
          <w:szCs w:val="22"/>
        </w:rPr>
        <w:t>dati relativi alla salute (ad esempio, dati contenuti in certificati di malattia e infortunio, certificati di gravidanza, documenti attestanti l’appartenenza a categorie protette, etc.)</w:t>
      </w:r>
      <w:r w:rsidR="00F120E7">
        <w:rPr>
          <w:iCs/>
          <w:sz w:val="22"/>
          <w:szCs w:val="22"/>
        </w:rPr>
        <w:t>;</w:t>
      </w:r>
    </w:p>
    <w:p w14:paraId="62FF5776" w14:textId="3D5CAC5A" w:rsidR="00196FEF" w:rsidRPr="0098066F" w:rsidRDefault="00196FEF" w:rsidP="006E2DE4">
      <w:pPr>
        <w:pStyle w:val="Paragrafoelenco"/>
        <w:numPr>
          <w:ilvl w:val="0"/>
          <w:numId w:val="10"/>
        </w:numPr>
        <w:jc w:val="both"/>
        <w:rPr>
          <w:iCs/>
          <w:sz w:val="22"/>
          <w:szCs w:val="22"/>
        </w:rPr>
      </w:pPr>
      <w:r w:rsidRPr="0098066F">
        <w:rPr>
          <w:iCs/>
          <w:sz w:val="22"/>
          <w:szCs w:val="22"/>
        </w:rPr>
        <w:t>dati relativi a condan</w:t>
      </w:r>
      <w:r w:rsidR="00312CF8" w:rsidRPr="0098066F">
        <w:rPr>
          <w:iCs/>
          <w:sz w:val="22"/>
          <w:szCs w:val="22"/>
        </w:rPr>
        <w:t>n</w:t>
      </w:r>
      <w:r w:rsidRPr="0098066F">
        <w:rPr>
          <w:iCs/>
          <w:sz w:val="22"/>
          <w:szCs w:val="22"/>
        </w:rPr>
        <w:t>e penali, reati o misure di sicurezza (limitatamente ai dirigenti</w:t>
      </w:r>
      <w:r w:rsidR="00BB3356">
        <w:rPr>
          <w:iCs/>
          <w:sz w:val="22"/>
          <w:szCs w:val="22"/>
        </w:rPr>
        <w:t xml:space="preserve"> </w:t>
      </w:r>
      <w:r w:rsidRPr="0098066F">
        <w:rPr>
          <w:iCs/>
          <w:sz w:val="22"/>
          <w:szCs w:val="22"/>
        </w:rPr>
        <w:t>e per appalti/operazione straordinarie</w:t>
      </w:r>
      <w:r w:rsidR="001B41A4">
        <w:rPr>
          <w:iCs/>
          <w:sz w:val="22"/>
          <w:szCs w:val="22"/>
        </w:rPr>
        <w:t>)</w:t>
      </w:r>
      <w:r w:rsidR="00F120E7">
        <w:rPr>
          <w:iCs/>
          <w:sz w:val="22"/>
          <w:szCs w:val="22"/>
        </w:rPr>
        <w:t>.</w:t>
      </w:r>
    </w:p>
    <w:p w14:paraId="1C532CC0" w14:textId="77777777" w:rsidR="00B900CB" w:rsidRDefault="00B900CB" w:rsidP="006E2DE4">
      <w:pPr>
        <w:jc w:val="both"/>
        <w:rPr>
          <w:b/>
          <w:iCs/>
          <w:sz w:val="22"/>
          <w:szCs w:val="22"/>
        </w:rPr>
      </w:pPr>
    </w:p>
    <w:p w14:paraId="53385B12" w14:textId="64D9A557" w:rsidR="00436DD3" w:rsidRDefault="009A3C76" w:rsidP="006E2DE4">
      <w:pPr>
        <w:jc w:val="both"/>
        <w:rPr>
          <w:b/>
          <w:iCs/>
          <w:sz w:val="22"/>
          <w:szCs w:val="22"/>
        </w:rPr>
      </w:pPr>
      <w:r w:rsidRPr="00436DD3">
        <w:rPr>
          <w:b/>
          <w:iCs/>
          <w:sz w:val="22"/>
          <w:szCs w:val="22"/>
        </w:rPr>
        <w:t>Finalità</w:t>
      </w:r>
      <w:r w:rsidR="00436DD3">
        <w:rPr>
          <w:b/>
          <w:iCs/>
          <w:sz w:val="22"/>
          <w:szCs w:val="22"/>
        </w:rPr>
        <w:t xml:space="preserve"> e base giuridica</w:t>
      </w:r>
      <w:r w:rsidRPr="00436DD3">
        <w:rPr>
          <w:b/>
          <w:iCs/>
          <w:sz w:val="22"/>
          <w:szCs w:val="22"/>
        </w:rPr>
        <w:t xml:space="preserve"> del trattamento</w:t>
      </w:r>
      <w:r w:rsidR="006C2DA3">
        <w:rPr>
          <w:b/>
          <w:iCs/>
          <w:sz w:val="22"/>
          <w:szCs w:val="22"/>
        </w:rPr>
        <w:t>. Legittimi interessi perseguiti.</w:t>
      </w:r>
    </w:p>
    <w:p w14:paraId="41B7FC1E" w14:textId="713451B7" w:rsidR="003F6645" w:rsidRPr="003F6645" w:rsidRDefault="0084670F" w:rsidP="006E2DE4">
      <w:pPr>
        <w:jc w:val="both"/>
        <w:rPr>
          <w:iCs/>
          <w:sz w:val="22"/>
          <w:szCs w:val="22"/>
        </w:rPr>
      </w:pPr>
      <w:r w:rsidRPr="00436DD3">
        <w:rPr>
          <w:iCs/>
          <w:sz w:val="22"/>
          <w:szCs w:val="22"/>
        </w:rPr>
        <w:t xml:space="preserve">I </w:t>
      </w:r>
      <w:r w:rsidR="00462E68">
        <w:rPr>
          <w:iCs/>
          <w:sz w:val="22"/>
          <w:szCs w:val="22"/>
        </w:rPr>
        <w:t>Dati</w:t>
      </w:r>
      <w:r w:rsidRPr="00436DD3">
        <w:rPr>
          <w:iCs/>
          <w:sz w:val="22"/>
          <w:szCs w:val="22"/>
        </w:rPr>
        <w:t xml:space="preserve"> saranno trattati</w:t>
      </w:r>
      <w:r w:rsidR="003F6645" w:rsidRPr="003F6645">
        <w:rPr>
          <w:iCs/>
          <w:sz w:val="22"/>
          <w:szCs w:val="22"/>
        </w:rPr>
        <w:t>:</w:t>
      </w:r>
    </w:p>
    <w:p w14:paraId="454156C0" w14:textId="77777777" w:rsidR="00874EEF" w:rsidRDefault="00874EEF" w:rsidP="00874EEF">
      <w:pPr>
        <w:numPr>
          <w:ilvl w:val="0"/>
          <w:numId w:val="2"/>
        </w:numPr>
        <w:jc w:val="both"/>
        <w:rPr>
          <w:iCs/>
          <w:sz w:val="22"/>
          <w:szCs w:val="22"/>
        </w:rPr>
      </w:pPr>
      <w:r w:rsidRPr="00874EEF">
        <w:rPr>
          <w:iCs/>
          <w:sz w:val="22"/>
          <w:szCs w:val="22"/>
        </w:rPr>
        <w:t>per favorire, in via straordinaria ed emergenziale, il diritto all’istruzione attraverso modalità di apprendimento a distanza. Questa avviene nel rispetto di quanto espressamente stabilito dalle Linee guida per la Didattica digitale integrata per l’anno scolastico 2020/2021, adottate con Decreto del Ministero dell’Istruzione n. 89 del 7 agosto 2020, nonché del Provvedimento dell’Autorità garante per la protezione dei dati personali del 26 marzo 2020 ("Didattica a distanza: prime indicazioni") e ss.mm.ii. Il trattamento dei Dati per tale finalità non richiede il Suo consenso, in quanto è necessario per adempiere un obbligo legale al quale è soggetto il titolare del trattamento, ai sensi dell’art. 6, c. 1 lett. c) del GDPR, nonché l’esecuzione di un compito di interesse pubblico o connesso all’esercizio pubblici poteri da parte del titolare derivante da normativa nazionale, ai sensi dell’art. 6 c. 1 lett. e) del GDPR;</w:t>
      </w:r>
    </w:p>
    <w:p w14:paraId="36F4B607" w14:textId="3095AACA" w:rsidR="00525D6B" w:rsidRDefault="00525D6B" w:rsidP="006E2DE4">
      <w:pPr>
        <w:numPr>
          <w:ilvl w:val="0"/>
          <w:numId w:val="2"/>
        </w:numPr>
        <w:jc w:val="both"/>
        <w:rPr>
          <w:iCs/>
          <w:sz w:val="22"/>
          <w:szCs w:val="22"/>
        </w:rPr>
      </w:pPr>
      <w:r w:rsidRPr="00874EEF">
        <w:rPr>
          <w:iCs/>
          <w:sz w:val="22"/>
          <w:szCs w:val="22"/>
        </w:rPr>
        <w:t>per adempiere</w:t>
      </w:r>
      <w:r w:rsidR="00C7004C" w:rsidRPr="00874EEF">
        <w:rPr>
          <w:iCs/>
          <w:sz w:val="22"/>
          <w:szCs w:val="22"/>
        </w:rPr>
        <w:t xml:space="preserve"> ed esigere l’adempimento</w:t>
      </w:r>
      <w:r w:rsidRPr="00874EEF">
        <w:rPr>
          <w:iCs/>
          <w:sz w:val="22"/>
          <w:szCs w:val="22"/>
        </w:rPr>
        <w:t xml:space="preserve"> </w:t>
      </w:r>
      <w:r w:rsidR="00C7004C" w:rsidRPr="00874EEF">
        <w:rPr>
          <w:iCs/>
          <w:sz w:val="22"/>
          <w:szCs w:val="22"/>
        </w:rPr>
        <w:t>de</w:t>
      </w:r>
      <w:r w:rsidRPr="00874EEF">
        <w:rPr>
          <w:iCs/>
          <w:sz w:val="22"/>
          <w:szCs w:val="22"/>
        </w:rPr>
        <w:t>gli obblighi</w:t>
      </w:r>
      <w:r w:rsidR="00847A4D" w:rsidRPr="00874EEF">
        <w:rPr>
          <w:iCs/>
          <w:sz w:val="22"/>
          <w:szCs w:val="22"/>
        </w:rPr>
        <w:t xml:space="preserve"> ovvero per l’esercizio dei diritti</w:t>
      </w:r>
      <w:r w:rsidRPr="00874EEF">
        <w:rPr>
          <w:iCs/>
          <w:sz w:val="22"/>
          <w:szCs w:val="22"/>
        </w:rPr>
        <w:t xml:space="preserve"> </w:t>
      </w:r>
      <w:r w:rsidR="00C7004C" w:rsidRPr="00874EEF">
        <w:rPr>
          <w:iCs/>
          <w:sz w:val="22"/>
          <w:szCs w:val="22"/>
        </w:rPr>
        <w:t>previsti</w:t>
      </w:r>
      <w:r w:rsidR="009703D2" w:rsidRPr="00874EEF">
        <w:rPr>
          <w:iCs/>
          <w:sz w:val="22"/>
          <w:szCs w:val="22"/>
        </w:rPr>
        <w:t xml:space="preserve"> dalla legge e dai contratti collettivi</w:t>
      </w:r>
      <w:r w:rsidR="00C7004C" w:rsidRPr="00874EEF">
        <w:rPr>
          <w:iCs/>
          <w:sz w:val="22"/>
          <w:szCs w:val="22"/>
        </w:rPr>
        <w:t xml:space="preserve"> cui sono sog</w:t>
      </w:r>
      <w:r w:rsidR="002E0351" w:rsidRPr="00874EEF">
        <w:rPr>
          <w:iCs/>
          <w:sz w:val="22"/>
          <w:szCs w:val="22"/>
        </w:rPr>
        <w:t>getti il Titolare e il personale docente e ATA</w:t>
      </w:r>
      <w:r w:rsidR="009703D2" w:rsidRPr="00874EEF">
        <w:rPr>
          <w:iCs/>
          <w:sz w:val="22"/>
          <w:szCs w:val="22"/>
        </w:rPr>
        <w:t xml:space="preserve">, con particolare </w:t>
      </w:r>
      <w:r w:rsidR="00847A4D" w:rsidRPr="00874EEF">
        <w:rPr>
          <w:iCs/>
          <w:sz w:val="22"/>
          <w:szCs w:val="22"/>
        </w:rPr>
        <w:t xml:space="preserve">ma non esclusivo </w:t>
      </w:r>
      <w:r w:rsidR="009703D2" w:rsidRPr="00874EEF">
        <w:rPr>
          <w:iCs/>
          <w:sz w:val="22"/>
          <w:szCs w:val="22"/>
        </w:rPr>
        <w:t>riferimento agli obblighi e ai diritti in materia di diritto del lavoro e della sicurezza sociale e protezione sociale</w:t>
      </w:r>
      <w:r w:rsidR="008C391C" w:rsidRPr="00874EEF">
        <w:rPr>
          <w:iCs/>
          <w:sz w:val="22"/>
          <w:szCs w:val="22"/>
        </w:rPr>
        <w:t>: il trattamento dei Dati per tale finalità non richiede il Suo consenso in quanto è necessario per adempiere agli obblighi legali cui è soggetto il Titolare, ai sensi degli artt. 6, c. 1, lett. c) e 9, c. 2, lett. b) del GDPR;</w:t>
      </w:r>
    </w:p>
    <w:p w14:paraId="78C5DDC6" w14:textId="35D335FA" w:rsidR="00874EEF" w:rsidRPr="00874EEF" w:rsidRDefault="00874EEF" w:rsidP="003A44EF">
      <w:pPr>
        <w:pStyle w:val="Paragrafoelenco"/>
        <w:numPr>
          <w:ilvl w:val="0"/>
          <w:numId w:val="2"/>
        </w:numPr>
        <w:jc w:val="both"/>
        <w:rPr>
          <w:iCs/>
          <w:sz w:val="22"/>
          <w:szCs w:val="22"/>
        </w:rPr>
      </w:pPr>
      <w:r w:rsidRPr="00874EEF">
        <w:rPr>
          <w:iCs/>
          <w:sz w:val="22"/>
          <w:szCs w:val="22"/>
        </w:rPr>
        <w:t>per adempiere ed esigere l’adempimento di specifici obblighi contrattuali inerenti al Suo rapporto di lavoro: il trattamento dei Dati per tale finalità non richiede il Suo consenso in quanto è necessario per l’adempimento di specifici obblighi contrattuali inerenti al Suo rapporto di lavoro, ai sensi dell’art. 6, c. 1, lett. b) del GDPR;</w:t>
      </w:r>
    </w:p>
    <w:p w14:paraId="35C77E3D" w14:textId="693F1DC2" w:rsidR="00874EEF" w:rsidRPr="00874EEF" w:rsidRDefault="00874EEF" w:rsidP="00874EEF">
      <w:pPr>
        <w:pStyle w:val="Paragrafoelenco"/>
        <w:numPr>
          <w:ilvl w:val="0"/>
          <w:numId w:val="2"/>
        </w:numPr>
        <w:rPr>
          <w:iCs/>
          <w:sz w:val="22"/>
          <w:szCs w:val="22"/>
        </w:rPr>
      </w:pPr>
      <w:r w:rsidRPr="00874EEF">
        <w:rPr>
          <w:iCs/>
          <w:sz w:val="22"/>
          <w:szCs w:val="22"/>
        </w:rPr>
        <w:t>per l’esecuzione di attività strumentali alla valutazione della prestazione lavorativa e alla verifica dell’adeguatezza della posizione ricoperta: il trattamento dei Dati tale finalità non richiede il Suo consenso come sub d) ed e).</w:t>
      </w:r>
    </w:p>
    <w:p w14:paraId="600F827D" w14:textId="3CF98524" w:rsidR="00874EEF" w:rsidRPr="00720232" w:rsidRDefault="00874EEF" w:rsidP="00874EEF">
      <w:pPr>
        <w:pStyle w:val="Paragrafoelenco"/>
        <w:numPr>
          <w:ilvl w:val="0"/>
          <w:numId w:val="2"/>
        </w:numPr>
        <w:rPr>
          <w:iCs/>
          <w:sz w:val="22"/>
          <w:szCs w:val="22"/>
        </w:rPr>
      </w:pPr>
      <w:r w:rsidRPr="00874EEF">
        <w:rPr>
          <w:iCs/>
          <w:sz w:val="22"/>
          <w:szCs w:val="22"/>
        </w:rPr>
        <w:t>per l’esecuzione di attività strumentali alla pianificazione, gestione e organizzazione, secondo criteri di efficienza, dell’attività lavorativa: il trattamento dei Dati tale finalità non richied</w:t>
      </w:r>
      <w:r w:rsidR="00720232">
        <w:rPr>
          <w:iCs/>
          <w:sz w:val="22"/>
          <w:szCs w:val="22"/>
        </w:rPr>
        <w:t xml:space="preserve">e il Suo </w:t>
      </w:r>
      <w:r w:rsidR="00720232" w:rsidRPr="00720232">
        <w:rPr>
          <w:iCs/>
          <w:sz w:val="22"/>
          <w:szCs w:val="22"/>
        </w:rPr>
        <w:t>consenso, come sub c);</w:t>
      </w:r>
    </w:p>
    <w:p w14:paraId="07C4751C" w14:textId="7D9F2B18" w:rsidR="00874EEF" w:rsidRPr="00874EEF" w:rsidRDefault="00874EEF" w:rsidP="00874EEF">
      <w:pPr>
        <w:jc w:val="both"/>
        <w:rPr>
          <w:b/>
          <w:iCs/>
          <w:sz w:val="22"/>
          <w:szCs w:val="22"/>
        </w:rPr>
      </w:pPr>
    </w:p>
    <w:p w14:paraId="16EFB09B" w14:textId="77777777" w:rsidR="00874EEF" w:rsidRPr="005C29E4" w:rsidRDefault="00874EEF" w:rsidP="00874EEF">
      <w:pPr>
        <w:jc w:val="both"/>
        <w:rPr>
          <w:iCs/>
          <w:sz w:val="22"/>
          <w:szCs w:val="22"/>
        </w:rPr>
      </w:pPr>
      <w:r w:rsidRPr="005C29E4">
        <w:rPr>
          <w:iCs/>
          <w:sz w:val="22"/>
          <w:szCs w:val="22"/>
        </w:rPr>
        <w:t xml:space="preserve">Il trattamento di categorie particolari di dati (dati sensibili) potrebbe risultare necessario per l’adempimento del sopra indicato compito di interesse pubblico rilevante sulla base del diritto nazionale. Tali dati non saranno oggetto di diffusione, ma alcuni di essi potranno essere comunicati ad altri soggetti pubblici in applicazione di disposizioni vigenti, anche in materia sanitaria. </w:t>
      </w:r>
    </w:p>
    <w:p w14:paraId="17C2E8F0" w14:textId="30080705" w:rsidR="00874EEF" w:rsidRPr="009C6DE1" w:rsidRDefault="00874EEF" w:rsidP="00874EEF">
      <w:pPr>
        <w:jc w:val="both"/>
        <w:rPr>
          <w:iCs/>
          <w:sz w:val="22"/>
          <w:szCs w:val="22"/>
        </w:rPr>
      </w:pPr>
      <w:r w:rsidRPr="005C29E4">
        <w:rPr>
          <w:iCs/>
          <w:sz w:val="22"/>
          <w:szCs w:val="22"/>
        </w:rPr>
        <w:lastRenderedPageBreak/>
        <w:t xml:space="preserve">I dati personali </w:t>
      </w:r>
      <w:r w:rsidRPr="009C6DE1">
        <w:rPr>
          <w:iCs/>
          <w:sz w:val="22"/>
          <w:szCs w:val="22"/>
        </w:rPr>
        <w:t>definiti come categorie particolari di dati personali dall’art. 9 del GDPR saranno trattati esclusivamente, ai sensi dell’art. 9 c. 2 lett. b) e g), per assolvere obblighi ed esercitare diritti specifici del titolare o dell’interessato in materia di diritto del lavoro e della sicurezza sociale e protezione sociale nonché per motivi di interesse pubblico. I dati relativi a condanne penali e reati dall’art. 10 del GDPR, se raccolti, saranno trattati esclusivamente secondo quanto previsto e autorizzato dalle disposizioni di Legge e di Regolamento.</w:t>
      </w:r>
    </w:p>
    <w:p w14:paraId="3F0216F2" w14:textId="77777777" w:rsidR="00874EEF" w:rsidRPr="009C6DE1" w:rsidRDefault="00874EEF" w:rsidP="00874EEF">
      <w:pPr>
        <w:jc w:val="both"/>
        <w:rPr>
          <w:iCs/>
          <w:sz w:val="22"/>
          <w:szCs w:val="22"/>
        </w:rPr>
      </w:pPr>
    </w:p>
    <w:p w14:paraId="2B6F0579" w14:textId="77777777" w:rsidR="00874EEF" w:rsidRPr="009C6DE1" w:rsidRDefault="00874EEF" w:rsidP="00874EEF">
      <w:pPr>
        <w:jc w:val="both"/>
        <w:rPr>
          <w:iCs/>
          <w:sz w:val="22"/>
          <w:szCs w:val="22"/>
        </w:rPr>
      </w:pPr>
      <w:r w:rsidRPr="009C6DE1">
        <w:rPr>
          <w:iCs/>
          <w:sz w:val="22"/>
          <w:szCs w:val="22"/>
        </w:rPr>
        <w:t>Sono salvi, inoltre, i casi in cui, di volta in volta potrà ricorrere il legittimo interesse del Titolare ad effettuare tali trattamenti anche in assenza del Suo consenso, ai sensi dell’art. 6, co. 1, lett. f) del GDPR.</w:t>
      </w:r>
    </w:p>
    <w:p w14:paraId="7FCA1393" w14:textId="72072E6A" w:rsidR="00D51A14" w:rsidRDefault="00D51A14" w:rsidP="006E2DE4">
      <w:pPr>
        <w:jc w:val="both"/>
        <w:rPr>
          <w:b/>
          <w:iCs/>
          <w:sz w:val="22"/>
          <w:szCs w:val="22"/>
        </w:rPr>
      </w:pPr>
    </w:p>
    <w:p w14:paraId="32641E5A" w14:textId="77777777" w:rsidR="00336918" w:rsidRDefault="00336918">
      <w:pPr>
        <w:jc w:val="both"/>
        <w:rPr>
          <w:b/>
          <w:iCs/>
          <w:sz w:val="22"/>
          <w:szCs w:val="22"/>
        </w:rPr>
      </w:pPr>
      <w:r w:rsidRPr="001C62BB">
        <w:rPr>
          <w:b/>
          <w:iCs/>
          <w:sz w:val="22"/>
          <w:szCs w:val="22"/>
        </w:rPr>
        <w:t>Conferimento dei dati e conseguenze in caso di mancato conferimento.</w:t>
      </w:r>
    </w:p>
    <w:p w14:paraId="4D556FE0" w14:textId="20917307" w:rsidR="00CE43D0" w:rsidRPr="001603D6" w:rsidRDefault="001603D6">
      <w:pPr>
        <w:jc w:val="both"/>
        <w:rPr>
          <w:iCs/>
          <w:sz w:val="22"/>
          <w:szCs w:val="22"/>
        </w:rPr>
      </w:pPr>
      <w:r w:rsidRPr="001603D6">
        <w:rPr>
          <w:iCs/>
          <w:sz w:val="22"/>
          <w:szCs w:val="22"/>
        </w:rPr>
        <w:t>Per le finalità di cui alla presente informativa non è richiesto il consenso, infatti il conferimento dei dati è necessario per adempiere gli obblighi legali e contrattuali a carico dell’interessato e del titolare. Il mancato conferimento dei Dati comporterà l’impossibilità per il Titolare di instaurare un rapporto di lavoro con Lei.</w:t>
      </w:r>
    </w:p>
    <w:p w14:paraId="06F6A6A4" w14:textId="77777777" w:rsidR="001603D6" w:rsidRPr="001603D6" w:rsidRDefault="001603D6">
      <w:pPr>
        <w:jc w:val="both"/>
        <w:rPr>
          <w:iCs/>
          <w:sz w:val="22"/>
          <w:szCs w:val="22"/>
        </w:rPr>
      </w:pPr>
    </w:p>
    <w:p w14:paraId="365F1729" w14:textId="4E4DCB27" w:rsidR="00BB6BDE" w:rsidRDefault="00BB6BDE">
      <w:pPr>
        <w:jc w:val="both"/>
        <w:rPr>
          <w:b/>
          <w:iCs/>
          <w:sz w:val="22"/>
          <w:szCs w:val="22"/>
        </w:rPr>
      </w:pPr>
      <w:r>
        <w:rPr>
          <w:b/>
          <w:iCs/>
          <w:sz w:val="22"/>
          <w:szCs w:val="22"/>
        </w:rPr>
        <w:t>Destinatari o categorie di destinatari.</w:t>
      </w:r>
    </w:p>
    <w:p w14:paraId="06EEC24A" w14:textId="6DA2CF7E" w:rsidR="0076479E" w:rsidRPr="00C77381" w:rsidRDefault="000374D5" w:rsidP="00C77381">
      <w:pPr>
        <w:jc w:val="both"/>
        <w:rPr>
          <w:iCs/>
          <w:sz w:val="22"/>
          <w:szCs w:val="22"/>
        </w:rPr>
      </w:pPr>
      <w:r w:rsidRPr="00C77381">
        <w:rPr>
          <w:iCs/>
          <w:sz w:val="22"/>
          <w:szCs w:val="22"/>
        </w:rPr>
        <w:t>I D</w:t>
      </w:r>
      <w:r w:rsidR="001C4A07" w:rsidRPr="00C77381">
        <w:rPr>
          <w:iCs/>
          <w:sz w:val="22"/>
          <w:szCs w:val="22"/>
        </w:rPr>
        <w:t xml:space="preserve">ati </w:t>
      </w:r>
      <w:r w:rsidR="00755A37" w:rsidRPr="00C77381">
        <w:rPr>
          <w:iCs/>
          <w:sz w:val="22"/>
          <w:szCs w:val="22"/>
        </w:rPr>
        <w:t xml:space="preserve">potranno essere trattati esclusivamente dai dipendenti e dai collaboratori del Titolare del trattamento, previa individuazione dei soggetti coinvolti quali “persone autorizzate al trattamento” e soltanto qualora ciò sia necessario allo svolgimento delle mansioni loro assegnate. Il Titolare del trattamento provvederà a impartire alle persone autorizzate al trattamento opportune istruzioni e vigilerà sul loro operato. </w:t>
      </w:r>
    </w:p>
    <w:p w14:paraId="21CE1589" w14:textId="77777777" w:rsidR="00C77381" w:rsidRPr="00C77381" w:rsidRDefault="00C77381" w:rsidP="00C77381">
      <w:pPr>
        <w:jc w:val="both"/>
        <w:rPr>
          <w:iCs/>
          <w:sz w:val="22"/>
          <w:szCs w:val="22"/>
        </w:rPr>
      </w:pPr>
      <w:r w:rsidRPr="00C77381">
        <w:rPr>
          <w:iCs/>
          <w:sz w:val="22"/>
          <w:szCs w:val="22"/>
        </w:rPr>
        <w:t>È vietata al personale autorizzato qualsiasi forma di diffusione e comunicazione di dati personali che non sia funzionale allo svolgimento dei compiti affidati e su cui non sia stato adeguatamente istruito per quanto riguarda la normativa in materia di privacy.</w:t>
      </w:r>
    </w:p>
    <w:p w14:paraId="7A1CE695" w14:textId="77777777" w:rsidR="00C77381" w:rsidRPr="00C77381" w:rsidRDefault="00C77381" w:rsidP="00C77381">
      <w:pPr>
        <w:jc w:val="both"/>
        <w:rPr>
          <w:iCs/>
          <w:sz w:val="22"/>
          <w:szCs w:val="22"/>
        </w:rPr>
      </w:pPr>
    </w:p>
    <w:p w14:paraId="41C6DCB6" w14:textId="77777777" w:rsidR="00C77381" w:rsidRPr="00C77381" w:rsidRDefault="00C77381" w:rsidP="00C77381">
      <w:pPr>
        <w:jc w:val="both"/>
        <w:rPr>
          <w:iCs/>
          <w:sz w:val="22"/>
          <w:szCs w:val="22"/>
        </w:rPr>
      </w:pPr>
      <w:r w:rsidRPr="00C77381">
        <w:rPr>
          <w:iCs/>
          <w:sz w:val="22"/>
          <w:szCs w:val="22"/>
        </w:rPr>
        <w:t>Durante le attività è possibile che vengano effettuate riprese video o scatti fotografici al fine di documentare quanto svolto. Nella maggior parte dei casi questa è una necessità didattica, in altri casi documentativa delle attività svolte. In ogni caso l’ambito di diffusione delle immagini è esclusivamente interno alla scuola, i dati non saranno comunicati ad altri soggetti né diffusi.</w:t>
      </w:r>
    </w:p>
    <w:p w14:paraId="19FF0F35" w14:textId="7338E6F6" w:rsidR="00C77381" w:rsidRDefault="00C77381" w:rsidP="00C77381">
      <w:pPr>
        <w:jc w:val="both"/>
        <w:rPr>
          <w:iCs/>
          <w:color w:val="FF0000"/>
          <w:sz w:val="22"/>
          <w:szCs w:val="22"/>
        </w:rPr>
      </w:pPr>
    </w:p>
    <w:p w14:paraId="1195E618" w14:textId="6042DE8A" w:rsidR="00336918" w:rsidRDefault="0076479E">
      <w:pPr>
        <w:jc w:val="both"/>
        <w:rPr>
          <w:b/>
          <w:iCs/>
          <w:color w:val="000000" w:themeColor="text1"/>
          <w:sz w:val="22"/>
          <w:szCs w:val="22"/>
        </w:rPr>
      </w:pPr>
      <w:r w:rsidRPr="008E0E28">
        <w:rPr>
          <w:b/>
          <w:iCs/>
          <w:color w:val="000000" w:themeColor="text1"/>
          <w:sz w:val="22"/>
          <w:szCs w:val="22"/>
        </w:rPr>
        <w:t>Trasferimento dei Dati a paesi terzi.</w:t>
      </w:r>
    </w:p>
    <w:p w14:paraId="50E1B8C6" w14:textId="0CF7F3A6" w:rsidR="006101AD" w:rsidRPr="006101AD" w:rsidRDefault="006101AD" w:rsidP="006101AD">
      <w:pPr>
        <w:jc w:val="both"/>
        <w:rPr>
          <w:iCs/>
          <w:color w:val="000000" w:themeColor="text1"/>
          <w:sz w:val="22"/>
          <w:szCs w:val="22"/>
        </w:rPr>
      </w:pPr>
      <w:r w:rsidRPr="006101AD">
        <w:rPr>
          <w:iCs/>
          <w:color w:val="000000" w:themeColor="text1"/>
          <w:sz w:val="22"/>
          <w:szCs w:val="22"/>
        </w:rPr>
        <w:t xml:space="preserve">I dati circoleranno nell’ambito di paesi appartenenti all’UE. Gli stessi non verranno trasferiti a destinatari residenti in paesi terzi rispetto all'Unione Europea né ad organizzazioni internazionali. Al riguardo, Google nel </w:t>
      </w:r>
      <w:r w:rsidRPr="006101AD">
        <w:rPr>
          <w:i/>
          <w:iCs/>
          <w:color w:val="000000" w:themeColor="text1"/>
          <w:sz w:val="22"/>
          <w:szCs w:val="22"/>
        </w:rPr>
        <w:t xml:space="preserve">paper </w:t>
      </w:r>
      <w:r w:rsidRPr="006101AD">
        <w:rPr>
          <w:iCs/>
          <w:color w:val="000000" w:themeColor="text1"/>
          <w:sz w:val="22"/>
          <w:szCs w:val="22"/>
        </w:rPr>
        <w:t xml:space="preserve">di presentazione di </w:t>
      </w:r>
      <w:r w:rsidRPr="006101AD">
        <w:rPr>
          <w:i/>
          <w:iCs/>
          <w:color w:val="000000" w:themeColor="text1"/>
          <w:sz w:val="22"/>
          <w:szCs w:val="22"/>
        </w:rPr>
        <w:t xml:space="preserve">G Suite for Education, </w:t>
      </w:r>
      <w:r w:rsidRPr="006101AD">
        <w:rPr>
          <w:iCs/>
          <w:color w:val="000000" w:themeColor="text1"/>
          <w:sz w:val="22"/>
          <w:szCs w:val="22"/>
        </w:rPr>
        <w:t>chiarisce che la proprietà dei dati è delle rispettive scuole e che l’azienda si limita a conservarli sui propri server in Europa.</w:t>
      </w:r>
    </w:p>
    <w:p w14:paraId="0060376B" w14:textId="77777777" w:rsidR="006101AD" w:rsidRPr="006101AD" w:rsidRDefault="006101AD">
      <w:pPr>
        <w:jc w:val="both"/>
        <w:rPr>
          <w:b/>
          <w:iCs/>
          <w:color w:val="000000" w:themeColor="text1"/>
          <w:sz w:val="22"/>
          <w:szCs w:val="22"/>
        </w:rPr>
      </w:pPr>
    </w:p>
    <w:p w14:paraId="53B10617" w14:textId="7FB8F3E2" w:rsidR="00BB6BDE" w:rsidRDefault="008473CC">
      <w:pPr>
        <w:jc w:val="both"/>
        <w:rPr>
          <w:b/>
          <w:iCs/>
          <w:sz w:val="22"/>
          <w:szCs w:val="22"/>
        </w:rPr>
      </w:pPr>
      <w:r>
        <w:rPr>
          <w:b/>
          <w:iCs/>
          <w:sz w:val="22"/>
          <w:szCs w:val="22"/>
        </w:rPr>
        <w:t>Periodo</w:t>
      </w:r>
      <w:r w:rsidR="00BB6BDE">
        <w:rPr>
          <w:b/>
          <w:iCs/>
          <w:sz w:val="22"/>
          <w:szCs w:val="22"/>
        </w:rPr>
        <w:t xml:space="preserve"> di conservazione.</w:t>
      </w:r>
    </w:p>
    <w:p w14:paraId="4A2521EA" w14:textId="6A896B25" w:rsidR="008E2A12" w:rsidRPr="003C1FCD" w:rsidRDefault="003C1FCD">
      <w:pPr>
        <w:jc w:val="both"/>
        <w:rPr>
          <w:iCs/>
          <w:sz w:val="22"/>
          <w:szCs w:val="22"/>
        </w:rPr>
      </w:pPr>
      <w:r w:rsidRPr="003C1FCD">
        <w:rPr>
          <w:iCs/>
          <w:sz w:val="22"/>
          <w:szCs w:val="22"/>
        </w:rPr>
        <w:t>I dati saran</w:t>
      </w:r>
      <w:r w:rsidR="000A1DDC">
        <w:rPr>
          <w:iCs/>
          <w:sz w:val="22"/>
          <w:szCs w:val="22"/>
        </w:rPr>
        <w:t xml:space="preserve">no conservati presso il Liceo Statale “G. Guacci” </w:t>
      </w:r>
      <w:r w:rsidRPr="003C1FCD">
        <w:rPr>
          <w:iCs/>
          <w:sz w:val="22"/>
          <w:szCs w:val="22"/>
        </w:rPr>
        <w:t>per tutto il tempo in cui la prestazione lavorativa sarà attiva ed in seguito, in caso di trasferimento o pensionamento, verrà trattenuto il fascicolo per il periodo di conservazione obbligatorio previsto dalla normativa vigente.</w:t>
      </w:r>
    </w:p>
    <w:p w14:paraId="0ECAC707" w14:textId="77777777" w:rsidR="003C1FCD" w:rsidRDefault="003C1FCD">
      <w:pPr>
        <w:jc w:val="both"/>
        <w:rPr>
          <w:b/>
          <w:iCs/>
          <w:sz w:val="22"/>
          <w:szCs w:val="22"/>
        </w:rPr>
      </w:pPr>
    </w:p>
    <w:p w14:paraId="0FB86E99" w14:textId="790EE2B7" w:rsidR="00BB6BDE" w:rsidRDefault="00BB6BDE">
      <w:pPr>
        <w:jc w:val="both"/>
        <w:rPr>
          <w:b/>
          <w:iCs/>
          <w:sz w:val="22"/>
          <w:szCs w:val="22"/>
        </w:rPr>
      </w:pPr>
      <w:r>
        <w:rPr>
          <w:b/>
          <w:iCs/>
          <w:sz w:val="22"/>
          <w:szCs w:val="22"/>
        </w:rPr>
        <w:t>Diritti d</w:t>
      </w:r>
      <w:r w:rsidR="00B24098">
        <w:rPr>
          <w:b/>
          <w:iCs/>
          <w:sz w:val="22"/>
          <w:szCs w:val="22"/>
        </w:rPr>
        <w:t>i accesso</w:t>
      </w:r>
      <w:r w:rsidR="002817CC">
        <w:rPr>
          <w:b/>
          <w:iCs/>
          <w:sz w:val="22"/>
          <w:szCs w:val="22"/>
        </w:rPr>
        <w:t xml:space="preserve">, </w:t>
      </w:r>
      <w:r w:rsidR="00DD06D6">
        <w:rPr>
          <w:b/>
          <w:iCs/>
          <w:sz w:val="22"/>
          <w:szCs w:val="22"/>
        </w:rPr>
        <w:t xml:space="preserve">rettifica, </w:t>
      </w:r>
      <w:r w:rsidR="002817CC">
        <w:rPr>
          <w:b/>
          <w:iCs/>
          <w:sz w:val="22"/>
          <w:szCs w:val="22"/>
        </w:rPr>
        <w:t>cancellazione, limitazione e portabilità</w:t>
      </w:r>
      <w:r>
        <w:rPr>
          <w:b/>
          <w:iCs/>
          <w:sz w:val="22"/>
          <w:szCs w:val="22"/>
        </w:rPr>
        <w:t>.</w:t>
      </w:r>
    </w:p>
    <w:p w14:paraId="7B980908" w14:textId="3FBF6A32" w:rsidR="000937A9" w:rsidRDefault="00231E68">
      <w:pPr>
        <w:jc w:val="both"/>
        <w:rPr>
          <w:iCs/>
          <w:sz w:val="22"/>
          <w:szCs w:val="22"/>
        </w:rPr>
      </w:pPr>
      <w:r>
        <w:rPr>
          <w:iCs/>
          <w:sz w:val="22"/>
          <w:szCs w:val="22"/>
        </w:rPr>
        <w:t>Agli interessati</w:t>
      </w:r>
      <w:r w:rsidR="00CE43D0">
        <w:rPr>
          <w:iCs/>
          <w:sz w:val="22"/>
          <w:szCs w:val="22"/>
        </w:rPr>
        <w:t xml:space="preserve"> sono riconosciuti i diritti di cui </w:t>
      </w:r>
      <w:r w:rsidR="004C204B">
        <w:rPr>
          <w:iCs/>
          <w:sz w:val="22"/>
          <w:szCs w:val="22"/>
        </w:rPr>
        <w:t>agli artt</w:t>
      </w:r>
      <w:r w:rsidR="00CE43D0">
        <w:rPr>
          <w:iCs/>
          <w:sz w:val="22"/>
          <w:szCs w:val="22"/>
        </w:rPr>
        <w:t xml:space="preserve">. da 15 a 20 del GDPR. A titolo esemplificativo, </w:t>
      </w:r>
      <w:r>
        <w:rPr>
          <w:iCs/>
          <w:sz w:val="22"/>
          <w:szCs w:val="22"/>
        </w:rPr>
        <w:t>ciascun interessato</w:t>
      </w:r>
      <w:r w:rsidR="00CE43D0">
        <w:rPr>
          <w:iCs/>
          <w:sz w:val="22"/>
          <w:szCs w:val="22"/>
        </w:rPr>
        <w:t xml:space="preserve"> potrà:</w:t>
      </w:r>
    </w:p>
    <w:p w14:paraId="36BD407F" w14:textId="6ED3893E" w:rsidR="00336918" w:rsidRDefault="00336918">
      <w:pPr>
        <w:pStyle w:val="Paragrafoelenco"/>
        <w:numPr>
          <w:ilvl w:val="0"/>
          <w:numId w:val="6"/>
        </w:numPr>
        <w:ind w:left="1134" w:hanging="425"/>
        <w:jc w:val="both"/>
        <w:rPr>
          <w:iCs/>
          <w:sz w:val="22"/>
          <w:szCs w:val="22"/>
        </w:rPr>
      </w:pPr>
      <w:r w:rsidRPr="000C3D8A">
        <w:rPr>
          <w:iCs/>
          <w:sz w:val="22"/>
          <w:szCs w:val="22"/>
        </w:rPr>
        <w:t xml:space="preserve">ottenere la conferma </w:t>
      </w:r>
      <w:r>
        <w:rPr>
          <w:iCs/>
          <w:sz w:val="22"/>
          <w:szCs w:val="22"/>
        </w:rPr>
        <w:t>che sia o meno in corso un trattamento di dati personali</w:t>
      </w:r>
      <w:r w:rsidR="00231E68">
        <w:rPr>
          <w:iCs/>
          <w:sz w:val="22"/>
          <w:szCs w:val="22"/>
        </w:rPr>
        <w:t xml:space="preserve"> che lo</w:t>
      </w:r>
      <w:r>
        <w:rPr>
          <w:iCs/>
          <w:sz w:val="22"/>
          <w:szCs w:val="22"/>
        </w:rPr>
        <w:t xml:space="preserve"> riguardano;</w:t>
      </w:r>
    </w:p>
    <w:p w14:paraId="156028A6" w14:textId="77777777" w:rsidR="00336918" w:rsidRPr="00A06B0C" w:rsidRDefault="00336918">
      <w:pPr>
        <w:pStyle w:val="Paragrafoelenco"/>
        <w:numPr>
          <w:ilvl w:val="0"/>
          <w:numId w:val="6"/>
        </w:numPr>
        <w:ind w:left="1134" w:hanging="425"/>
        <w:jc w:val="both"/>
        <w:rPr>
          <w:iCs/>
          <w:sz w:val="22"/>
          <w:szCs w:val="22"/>
        </w:rPr>
      </w:pPr>
      <w:r>
        <w:rPr>
          <w:iCs/>
          <w:sz w:val="22"/>
          <w:szCs w:val="22"/>
        </w:rPr>
        <w:t xml:space="preserve">qualora un trattamento sia in corso, ottenere l’accesso ai dati personali e alle informazioni relative al trattamento </w:t>
      </w:r>
      <w:r w:rsidRPr="00A06B0C">
        <w:rPr>
          <w:iCs/>
          <w:sz w:val="22"/>
          <w:szCs w:val="22"/>
        </w:rPr>
        <w:t xml:space="preserve">nonché richiedere una copia </w:t>
      </w:r>
      <w:r>
        <w:rPr>
          <w:iCs/>
          <w:sz w:val="22"/>
          <w:szCs w:val="22"/>
        </w:rPr>
        <w:t>dei dati personali;</w:t>
      </w:r>
    </w:p>
    <w:p w14:paraId="250419FC" w14:textId="77777777" w:rsidR="00336918" w:rsidRDefault="00336918">
      <w:pPr>
        <w:pStyle w:val="Paragrafoelenco"/>
        <w:numPr>
          <w:ilvl w:val="0"/>
          <w:numId w:val="6"/>
        </w:numPr>
        <w:ind w:left="1134" w:hanging="425"/>
        <w:jc w:val="both"/>
        <w:rPr>
          <w:iCs/>
          <w:sz w:val="22"/>
          <w:szCs w:val="22"/>
        </w:rPr>
      </w:pPr>
      <w:r>
        <w:rPr>
          <w:iCs/>
          <w:sz w:val="22"/>
          <w:szCs w:val="22"/>
        </w:rPr>
        <w:t>ottenere la rettifica dei dati personali inesatti e l’integrazione dei dati personali incompleti;</w:t>
      </w:r>
    </w:p>
    <w:p w14:paraId="29659C6F" w14:textId="270EF49D" w:rsidR="00336918" w:rsidRDefault="00336918">
      <w:pPr>
        <w:pStyle w:val="Paragrafoelenco"/>
        <w:numPr>
          <w:ilvl w:val="0"/>
          <w:numId w:val="6"/>
        </w:numPr>
        <w:ind w:left="1134" w:hanging="425"/>
        <w:jc w:val="both"/>
        <w:rPr>
          <w:iCs/>
          <w:sz w:val="22"/>
          <w:szCs w:val="22"/>
        </w:rPr>
      </w:pPr>
      <w:r>
        <w:rPr>
          <w:iCs/>
          <w:sz w:val="22"/>
          <w:szCs w:val="22"/>
        </w:rPr>
        <w:t>ottenere, qualora sussista una delle condizioni previste dall’art. 17 del GDPR, la cancell</w:t>
      </w:r>
      <w:r w:rsidR="00231E68">
        <w:rPr>
          <w:iCs/>
          <w:sz w:val="22"/>
          <w:szCs w:val="22"/>
        </w:rPr>
        <w:t>azione dei dati personali che lo</w:t>
      </w:r>
      <w:r>
        <w:rPr>
          <w:iCs/>
          <w:sz w:val="22"/>
          <w:szCs w:val="22"/>
        </w:rPr>
        <w:t xml:space="preserve"> riguardano;</w:t>
      </w:r>
    </w:p>
    <w:p w14:paraId="3A2F1788" w14:textId="77777777" w:rsidR="00336918" w:rsidRPr="0036033E" w:rsidRDefault="00336918">
      <w:pPr>
        <w:pStyle w:val="Paragrafoelenco"/>
        <w:numPr>
          <w:ilvl w:val="0"/>
          <w:numId w:val="6"/>
        </w:numPr>
        <w:ind w:left="1134" w:hanging="425"/>
        <w:jc w:val="both"/>
        <w:rPr>
          <w:iCs/>
          <w:sz w:val="22"/>
          <w:szCs w:val="22"/>
        </w:rPr>
      </w:pPr>
      <w:r>
        <w:rPr>
          <w:iCs/>
          <w:sz w:val="22"/>
          <w:szCs w:val="22"/>
        </w:rPr>
        <w:t>ottenere, nei casi previsti dall’art. 18 del GDPR, la limitazione del trattamento;</w:t>
      </w:r>
    </w:p>
    <w:p w14:paraId="3BA681A4" w14:textId="1CD4CA94" w:rsidR="00336918" w:rsidRDefault="00336918">
      <w:pPr>
        <w:pStyle w:val="Paragrafoelenco"/>
        <w:numPr>
          <w:ilvl w:val="0"/>
          <w:numId w:val="6"/>
        </w:numPr>
        <w:ind w:left="1134" w:hanging="425"/>
        <w:jc w:val="both"/>
        <w:rPr>
          <w:iCs/>
          <w:sz w:val="22"/>
          <w:szCs w:val="22"/>
        </w:rPr>
      </w:pPr>
      <w:r>
        <w:rPr>
          <w:iCs/>
          <w:sz w:val="22"/>
          <w:szCs w:val="22"/>
        </w:rPr>
        <w:t>ricevere i</w:t>
      </w:r>
      <w:r w:rsidR="00231E68">
        <w:rPr>
          <w:iCs/>
          <w:sz w:val="22"/>
          <w:szCs w:val="22"/>
        </w:rPr>
        <w:t xml:space="preserve"> dati personali che lo</w:t>
      </w:r>
      <w:r>
        <w:rPr>
          <w:iCs/>
          <w:sz w:val="22"/>
          <w:szCs w:val="22"/>
        </w:rPr>
        <w:t xml:space="preserve"> riguardano in un formato strutturato, di uso comune e leggibile da dispositivo automatico e richiedere la loro trasmissione ad un altro titolare, se tecnicamente fattibile.</w:t>
      </w:r>
    </w:p>
    <w:p w14:paraId="7DC8441F" w14:textId="77777777" w:rsidR="00336918" w:rsidRDefault="00336918">
      <w:pPr>
        <w:jc w:val="both"/>
        <w:rPr>
          <w:iCs/>
          <w:sz w:val="22"/>
          <w:szCs w:val="22"/>
        </w:rPr>
      </w:pPr>
    </w:p>
    <w:p w14:paraId="06EA4769" w14:textId="77777777" w:rsidR="00336918" w:rsidRPr="002817CC" w:rsidRDefault="00336918">
      <w:pPr>
        <w:jc w:val="both"/>
        <w:rPr>
          <w:b/>
          <w:iCs/>
          <w:sz w:val="22"/>
          <w:szCs w:val="22"/>
        </w:rPr>
      </w:pPr>
      <w:r w:rsidRPr="002817CC">
        <w:rPr>
          <w:b/>
          <w:iCs/>
          <w:sz w:val="22"/>
          <w:szCs w:val="22"/>
        </w:rPr>
        <w:t>D</w:t>
      </w:r>
      <w:r>
        <w:rPr>
          <w:b/>
          <w:iCs/>
          <w:sz w:val="22"/>
          <w:szCs w:val="22"/>
        </w:rPr>
        <w:t>iritto di opposizione.</w:t>
      </w:r>
    </w:p>
    <w:p w14:paraId="64C23B38" w14:textId="273D02D9" w:rsidR="00336918" w:rsidRDefault="00E04ECC">
      <w:pPr>
        <w:jc w:val="both"/>
        <w:rPr>
          <w:iCs/>
          <w:sz w:val="22"/>
          <w:szCs w:val="22"/>
        </w:rPr>
      </w:pPr>
      <w:r>
        <w:rPr>
          <w:iCs/>
          <w:sz w:val="22"/>
          <w:szCs w:val="22"/>
        </w:rPr>
        <w:t>Ciascun interessato</w:t>
      </w:r>
      <w:r w:rsidR="00336918">
        <w:rPr>
          <w:iCs/>
          <w:sz w:val="22"/>
          <w:szCs w:val="22"/>
        </w:rPr>
        <w:t xml:space="preserve"> ha il diritto di opporsi in qualsiasi momento </w:t>
      </w:r>
      <w:r>
        <w:rPr>
          <w:iCs/>
          <w:sz w:val="22"/>
          <w:szCs w:val="22"/>
        </w:rPr>
        <w:t>al trattamento dei s</w:t>
      </w:r>
      <w:r w:rsidR="00336918">
        <w:rPr>
          <w:iCs/>
          <w:sz w:val="22"/>
          <w:szCs w:val="22"/>
        </w:rPr>
        <w:t>uoi dati personali effettuato per il perseguimento di un legittimo interesse del Titolare</w:t>
      </w:r>
      <w:r>
        <w:rPr>
          <w:iCs/>
          <w:sz w:val="22"/>
          <w:szCs w:val="22"/>
        </w:rPr>
        <w:t>. In caso di opposizione, i s</w:t>
      </w:r>
      <w:r w:rsidR="00336918">
        <w:rPr>
          <w:iCs/>
          <w:sz w:val="22"/>
          <w:szCs w:val="22"/>
        </w:rPr>
        <w:t>uoi dati personali non saranno più oggetto di trattamento, sempre che non sussistano motivi legittimi per procedere al trattamento che prevalgono sugli interessi, sui diritti e sulle libertà dell’interessato oppure per l’accertamento, l’esercizio o la difesa di</w:t>
      </w:r>
      <w:r>
        <w:rPr>
          <w:iCs/>
          <w:sz w:val="22"/>
          <w:szCs w:val="22"/>
        </w:rPr>
        <w:t xml:space="preserve"> un diritto in sede giudiziaria.</w:t>
      </w:r>
    </w:p>
    <w:p w14:paraId="48E2DE75" w14:textId="77777777" w:rsidR="00336918" w:rsidRDefault="00336918">
      <w:pPr>
        <w:jc w:val="both"/>
        <w:rPr>
          <w:iCs/>
          <w:sz w:val="22"/>
          <w:szCs w:val="22"/>
        </w:rPr>
      </w:pPr>
    </w:p>
    <w:p w14:paraId="09A8B827" w14:textId="77777777" w:rsidR="00A4265C" w:rsidRPr="002817CC" w:rsidRDefault="00A4265C">
      <w:pPr>
        <w:jc w:val="both"/>
        <w:rPr>
          <w:b/>
          <w:iCs/>
          <w:sz w:val="22"/>
          <w:szCs w:val="22"/>
        </w:rPr>
      </w:pPr>
      <w:r>
        <w:rPr>
          <w:b/>
          <w:iCs/>
          <w:sz w:val="22"/>
          <w:szCs w:val="22"/>
        </w:rPr>
        <w:t>Diritto di revoca del consenso.</w:t>
      </w:r>
    </w:p>
    <w:p w14:paraId="28AD5602" w14:textId="5EAFBA6E" w:rsidR="00A4265C" w:rsidRDefault="00A4265C">
      <w:pPr>
        <w:jc w:val="both"/>
        <w:rPr>
          <w:iCs/>
          <w:sz w:val="22"/>
          <w:szCs w:val="22"/>
        </w:rPr>
      </w:pPr>
      <w:r w:rsidRPr="000937A9">
        <w:rPr>
          <w:iCs/>
          <w:sz w:val="22"/>
          <w:szCs w:val="22"/>
        </w:rPr>
        <w:t>Nel caso in cui sia richiesto il c</w:t>
      </w:r>
      <w:r>
        <w:rPr>
          <w:iCs/>
          <w:sz w:val="22"/>
          <w:szCs w:val="22"/>
        </w:rPr>
        <w:t>onsenso per il trattamento dei dati personali</w:t>
      </w:r>
      <w:r w:rsidRPr="000937A9">
        <w:rPr>
          <w:iCs/>
          <w:sz w:val="22"/>
          <w:szCs w:val="22"/>
        </w:rPr>
        <w:t>,</w:t>
      </w:r>
      <w:r>
        <w:rPr>
          <w:iCs/>
          <w:sz w:val="22"/>
          <w:szCs w:val="22"/>
        </w:rPr>
        <w:t xml:space="preserve"> ciascun interessato</w:t>
      </w:r>
      <w:r w:rsidRPr="000937A9">
        <w:rPr>
          <w:iCs/>
          <w:sz w:val="22"/>
          <w:szCs w:val="22"/>
        </w:rPr>
        <w:t xml:space="preserve"> potrà, altresì, revocare in qualsiasi momento il consenso già prestato, senza pregiudicare la liceità del trattamento basata sul consenso prestato prima della revoca. </w:t>
      </w:r>
    </w:p>
    <w:p w14:paraId="638F4075" w14:textId="77777777" w:rsidR="00A4265C" w:rsidRDefault="00A4265C">
      <w:pPr>
        <w:jc w:val="both"/>
        <w:rPr>
          <w:b/>
          <w:iCs/>
          <w:sz w:val="22"/>
          <w:szCs w:val="22"/>
        </w:rPr>
      </w:pPr>
    </w:p>
    <w:p w14:paraId="427D1588" w14:textId="77777777" w:rsidR="00336918" w:rsidRPr="002817CC" w:rsidRDefault="00336918">
      <w:pPr>
        <w:jc w:val="both"/>
        <w:rPr>
          <w:b/>
          <w:iCs/>
          <w:sz w:val="22"/>
          <w:szCs w:val="22"/>
        </w:rPr>
      </w:pPr>
      <w:r>
        <w:rPr>
          <w:b/>
          <w:iCs/>
          <w:sz w:val="22"/>
          <w:szCs w:val="22"/>
        </w:rPr>
        <w:t>Diritto di proporre reclamo al Garante.</w:t>
      </w:r>
    </w:p>
    <w:p w14:paraId="53AFD2E1" w14:textId="2D59CF71" w:rsidR="00336918" w:rsidRDefault="00336918">
      <w:pPr>
        <w:jc w:val="both"/>
        <w:rPr>
          <w:iCs/>
          <w:sz w:val="22"/>
          <w:szCs w:val="22"/>
        </w:rPr>
      </w:pPr>
      <w:r w:rsidRPr="000937A9">
        <w:rPr>
          <w:iCs/>
          <w:sz w:val="22"/>
          <w:szCs w:val="22"/>
        </w:rPr>
        <w:t xml:space="preserve">Inoltre </w:t>
      </w:r>
      <w:r w:rsidR="00340F05">
        <w:rPr>
          <w:iCs/>
          <w:sz w:val="22"/>
          <w:szCs w:val="22"/>
        </w:rPr>
        <w:t xml:space="preserve">ciascun interessato </w:t>
      </w:r>
      <w:r w:rsidRPr="000937A9">
        <w:rPr>
          <w:iCs/>
          <w:sz w:val="22"/>
          <w:szCs w:val="22"/>
        </w:rPr>
        <w:t xml:space="preserve">potrà proporre reclamo al Garante per la Protezione dei Dati Personali nel caso in cui ritenga che siano stati violati i diritti di cui è titolare ai sensi </w:t>
      </w:r>
      <w:r w:rsidR="00340F05">
        <w:rPr>
          <w:iCs/>
          <w:sz w:val="22"/>
          <w:szCs w:val="22"/>
        </w:rPr>
        <w:t>del GDPR</w:t>
      </w:r>
      <w:r w:rsidRPr="000937A9">
        <w:rPr>
          <w:iCs/>
          <w:sz w:val="22"/>
          <w:szCs w:val="22"/>
        </w:rPr>
        <w:t xml:space="preserve">, secondo le modalità indicate sul sito internet del Garante accessibile all’indirizzo: </w:t>
      </w:r>
      <w:hyperlink r:id="rId10" w:history="1">
        <w:r w:rsidRPr="002817CC">
          <w:rPr>
            <w:rStyle w:val="Collegamentoipertestuale"/>
            <w:iCs/>
            <w:sz w:val="22"/>
            <w:szCs w:val="22"/>
          </w:rPr>
          <w:t>www.garanteprivacy.it</w:t>
        </w:r>
      </w:hyperlink>
      <w:r w:rsidRPr="000937A9">
        <w:rPr>
          <w:iCs/>
          <w:sz w:val="22"/>
          <w:szCs w:val="22"/>
        </w:rPr>
        <w:t>.</w:t>
      </w:r>
    </w:p>
    <w:p w14:paraId="420D0C3C" w14:textId="77777777" w:rsidR="00CD5C40" w:rsidRDefault="00CD5C40">
      <w:pPr>
        <w:jc w:val="both"/>
        <w:rPr>
          <w:iCs/>
          <w:sz w:val="22"/>
          <w:szCs w:val="22"/>
        </w:rPr>
      </w:pPr>
    </w:p>
    <w:p w14:paraId="2B21CBCA" w14:textId="77777777" w:rsidR="009002D7" w:rsidRDefault="009002D7" w:rsidP="009002D7">
      <w:pPr>
        <w:jc w:val="both"/>
        <w:rPr>
          <w:b/>
          <w:iCs/>
          <w:sz w:val="22"/>
          <w:szCs w:val="22"/>
        </w:rPr>
      </w:pPr>
      <w:r>
        <w:rPr>
          <w:b/>
          <w:iCs/>
          <w:sz w:val="22"/>
          <w:szCs w:val="22"/>
        </w:rPr>
        <w:t>Diritti dell’interessato</w:t>
      </w:r>
    </w:p>
    <w:p w14:paraId="4A93E185" w14:textId="6DB8F0D5" w:rsidR="009002D7" w:rsidRDefault="009002D7" w:rsidP="009002D7">
      <w:pPr>
        <w:jc w:val="both"/>
        <w:rPr>
          <w:iCs/>
          <w:sz w:val="22"/>
          <w:szCs w:val="22"/>
        </w:rPr>
      </w:pPr>
      <w:r>
        <w:rPr>
          <w:iCs/>
          <w:sz w:val="22"/>
          <w:szCs w:val="22"/>
        </w:rPr>
        <w:t xml:space="preserve">I diritti dell’interessato potranno essere esercitati tramite i recapiti di riferimento </w:t>
      </w:r>
      <w:r w:rsidR="000C7140">
        <w:rPr>
          <w:iCs/>
          <w:sz w:val="22"/>
          <w:szCs w:val="22"/>
        </w:rPr>
        <w:t xml:space="preserve">del Titolare </w:t>
      </w:r>
      <w:r>
        <w:rPr>
          <w:iCs/>
          <w:sz w:val="22"/>
          <w:szCs w:val="22"/>
        </w:rPr>
        <w:t>sopra indicati.</w:t>
      </w:r>
    </w:p>
    <w:p w14:paraId="68B549A5" w14:textId="77777777" w:rsidR="00814A91" w:rsidRDefault="00814A91">
      <w:pPr>
        <w:jc w:val="both"/>
        <w:rPr>
          <w:iCs/>
          <w:sz w:val="22"/>
          <w:szCs w:val="22"/>
        </w:rPr>
      </w:pPr>
    </w:p>
    <w:p w14:paraId="6B991C99" w14:textId="77777777" w:rsidR="000C6FCB" w:rsidRDefault="000C6FCB" w:rsidP="00B4758B">
      <w:pPr>
        <w:pStyle w:val="Corpotesto"/>
        <w:rPr>
          <w:rFonts w:ascii="Calibri" w:hAnsi="Calibri" w:cs="Arial"/>
          <w:sz w:val="20"/>
          <w:u w:val="single"/>
        </w:rPr>
      </w:pPr>
    </w:p>
    <w:p w14:paraId="5016CF3C" w14:textId="77777777" w:rsidR="00D24CE1" w:rsidRPr="00672682" w:rsidRDefault="00D24CE1">
      <w:pPr>
        <w:jc w:val="both"/>
        <w:rPr>
          <w:iCs/>
          <w:sz w:val="22"/>
          <w:szCs w:val="22"/>
        </w:rPr>
      </w:pPr>
    </w:p>
    <w:sectPr w:rsidR="00D24CE1" w:rsidRPr="00672682" w:rsidSect="007D473E">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52B0" w14:textId="77777777" w:rsidR="009D61D5" w:rsidRDefault="009D61D5" w:rsidP="005E09DA">
      <w:r>
        <w:separator/>
      </w:r>
    </w:p>
  </w:endnote>
  <w:endnote w:type="continuationSeparator" w:id="0">
    <w:p w14:paraId="28DA395C" w14:textId="77777777" w:rsidR="009D61D5" w:rsidRDefault="009D61D5" w:rsidP="005E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81EA" w14:textId="77777777" w:rsidR="009D61D5" w:rsidRDefault="009D61D5" w:rsidP="005E09DA">
      <w:r>
        <w:separator/>
      </w:r>
    </w:p>
  </w:footnote>
  <w:footnote w:type="continuationSeparator" w:id="0">
    <w:p w14:paraId="02106593" w14:textId="77777777" w:rsidR="009D61D5" w:rsidRDefault="009D61D5" w:rsidP="005E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0EF2" w14:textId="61D0917D" w:rsidR="005E09DA" w:rsidRPr="00DA1142" w:rsidRDefault="005E09DA" w:rsidP="005E09DA">
    <w:pPr>
      <w:pStyle w:val="Intestazione"/>
      <w:jc w:val="right"/>
      <w:rPr>
        <w:sz w:val="32"/>
      </w:rPr>
    </w:pPr>
    <w:r w:rsidRPr="00DA1142">
      <w:rPr>
        <w:sz w:val="32"/>
      </w:rPr>
      <w:t xml:space="preserve">Informativa </w:t>
    </w:r>
    <w:r w:rsidR="00746C71">
      <w:rPr>
        <w:sz w:val="32"/>
      </w:rPr>
      <w:t xml:space="preserve">personale docente </w:t>
    </w:r>
    <w:r w:rsidR="00E8551A" w:rsidRPr="00DA1142">
      <w:rPr>
        <w:sz w:val="32"/>
      </w:rPr>
      <w:t>e 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FCB"/>
    <w:multiLevelType w:val="hybridMultilevel"/>
    <w:tmpl w:val="E67A7AEA"/>
    <w:lvl w:ilvl="0" w:tplc="E7ECE582">
      <w:start w:val="1"/>
      <w:numFmt w:val="decimal"/>
      <w:lvlText w:val="%1."/>
      <w:lvlJc w:val="left"/>
      <w:pPr>
        <w:ind w:left="720" w:hanging="360"/>
      </w:pPr>
      <w:rPr>
        <w:b/>
      </w:rPr>
    </w:lvl>
    <w:lvl w:ilvl="1" w:tplc="D02004E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FB2555"/>
    <w:multiLevelType w:val="hybridMultilevel"/>
    <w:tmpl w:val="154EBD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3C6256"/>
    <w:multiLevelType w:val="hybridMultilevel"/>
    <w:tmpl w:val="81C01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0FF1"/>
    <w:multiLevelType w:val="hybridMultilevel"/>
    <w:tmpl w:val="6208396E"/>
    <w:lvl w:ilvl="0" w:tplc="640A5D64">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00C02"/>
    <w:multiLevelType w:val="hybridMultilevel"/>
    <w:tmpl w:val="6DA4B6F4"/>
    <w:lvl w:ilvl="0" w:tplc="60503B2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74731F"/>
    <w:multiLevelType w:val="hybridMultilevel"/>
    <w:tmpl w:val="6DA4B6F4"/>
    <w:lvl w:ilvl="0" w:tplc="60503B2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822A44"/>
    <w:multiLevelType w:val="hybridMultilevel"/>
    <w:tmpl w:val="5D3E6C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B125E5"/>
    <w:multiLevelType w:val="hybridMultilevel"/>
    <w:tmpl w:val="2C644544"/>
    <w:lvl w:ilvl="0" w:tplc="640A5D64">
      <w:start w:val="1"/>
      <w:numFmt w:val="bullet"/>
      <w:lvlText w:val=""/>
      <w:lvlJc w:val="left"/>
      <w:pPr>
        <w:ind w:left="1440" w:hanging="360"/>
      </w:pPr>
      <w:rPr>
        <w:rFonts w:ascii="Symbol" w:hAnsi="Symbol" w:hint="default"/>
      </w:rPr>
    </w:lvl>
    <w:lvl w:ilvl="1" w:tplc="640A5D6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C71737"/>
    <w:multiLevelType w:val="hybridMultilevel"/>
    <w:tmpl w:val="6DA4B6F4"/>
    <w:lvl w:ilvl="0" w:tplc="60503B2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5F7E0E"/>
    <w:multiLevelType w:val="hybridMultilevel"/>
    <w:tmpl w:val="4A5639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5B2D63"/>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2A6D5782"/>
    <w:multiLevelType w:val="multilevel"/>
    <w:tmpl w:val="B5FE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F4C27"/>
    <w:multiLevelType w:val="multilevel"/>
    <w:tmpl w:val="6208396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B633F7"/>
    <w:multiLevelType w:val="hybridMultilevel"/>
    <w:tmpl w:val="7F5C7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C638F"/>
    <w:multiLevelType w:val="hybridMultilevel"/>
    <w:tmpl w:val="5D3E6C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3A4756"/>
    <w:multiLevelType w:val="multilevel"/>
    <w:tmpl w:val="F680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A69CD"/>
    <w:multiLevelType w:val="hybridMultilevel"/>
    <w:tmpl w:val="66E4D012"/>
    <w:lvl w:ilvl="0" w:tplc="640A5D64">
      <w:start w:val="1"/>
      <w:numFmt w:val="bullet"/>
      <w:lvlText w:val=""/>
      <w:lvlJc w:val="left"/>
      <w:pPr>
        <w:ind w:left="1440" w:hanging="360"/>
      </w:pPr>
      <w:rPr>
        <w:rFonts w:ascii="Symbol" w:hAnsi="Symbol" w:hint="default"/>
      </w:rPr>
    </w:lvl>
    <w:lvl w:ilvl="1" w:tplc="640A5D6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4F49B9"/>
    <w:multiLevelType w:val="hybridMultilevel"/>
    <w:tmpl w:val="E3A61D88"/>
    <w:lvl w:ilvl="0" w:tplc="488448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0D1548"/>
    <w:multiLevelType w:val="multilevel"/>
    <w:tmpl w:val="37006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A77E5A"/>
    <w:multiLevelType w:val="multilevel"/>
    <w:tmpl w:val="11A6676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A22663"/>
    <w:multiLevelType w:val="hybridMultilevel"/>
    <w:tmpl w:val="3CAE6A38"/>
    <w:lvl w:ilvl="0" w:tplc="553C415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AA0A34"/>
    <w:multiLevelType w:val="hybridMultilevel"/>
    <w:tmpl w:val="5D3E6C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A47CAC"/>
    <w:multiLevelType w:val="hybridMultilevel"/>
    <w:tmpl w:val="9A7E50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9"/>
  </w:num>
  <w:num w:numId="5">
    <w:abstractNumId w:val="18"/>
  </w:num>
  <w:num w:numId="6">
    <w:abstractNumId w:val="9"/>
  </w:num>
  <w:num w:numId="7">
    <w:abstractNumId w:val="3"/>
  </w:num>
  <w:num w:numId="8">
    <w:abstractNumId w:val="12"/>
  </w:num>
  <w:num w:numId="9">
    <w:abstractNumId w:val="16"/>
  </w:num>
  <w:num w:numId="10">
    <w:abstractNumId w:val="17"/>
  </w:num>
  <w:num w:numId="11">
    <w:abstractNumId w:val="8"/>
  </w:num>
  <w:num w:numId="12">
    <w:abstractNumId w:val="5"/>
  </w:num>
  <w:num w:numId="13">
    <w:abstractNumId w:val="15"/>
  </w:num>
  <w:num w:numId="14">
    <w:abstractNumId w:val="6"/>
  </w:num>
  <w:num w:numId="15">
    <w:abstractNumId w:val="14"/>
  </w:num>
  <w:num w:numId="16">
    <w:abstractNumId w:val="21"/>
  </w:num>
  <w:num w:numId="17">
    <w:abstractNumId w:val="2"/>
  </w:num>
  <w:num w:numId="18">
    <w:abstractNumId w:val="10"/>
  </w:num>
  <w:num w:numId="19">
    <w:abstractNumId w:val="1"/>
  </w:num>
  <w:num w:numId="20">
    <w:abstractNumId w:val="22"/>
  </w:num>
  <w:num w:numId="21">
    <w:abstractNumId w:val="20"/>
  </w:num>
  <w:num w:numId="2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EC"/>
    <w:rsid w:val="00006741"/>
    <w:rsid w:val="00010A05"/>
    <w:rsid w:val="00017D8D"/>
    <w:rsid w:val="000234DB"/>
    <w:rsid w:val="000235F3"/>
    <w:rsid w:val="00024194"/>
    <w:rsid w:val="00025EE5"/>
    <w:rsid w:val="00027445"/>
    <w:rsid w:val="000303E3"/>
    <w:rsid w:val="000374D5"/>
    <w:rsid w:val="00037694"/>
    <w:rsid w:val="00041751"/>
    <w:rsid w:val="000418CB"/>
    <w:rsid w:val="000424D6"/>
    <w:rsid w:val="00044764"/>
    <w:rsid w:val="000461D6"/>
    <w:rsid w:val="0004787A"/>
    <w:rsid w:val="00055181"/>
    <w:rsid w:val="00057825"/>
    <w:rsid w:val="00057AC4"/>
    <w:rsid w:val="000657B2"/>
    <w:rsid w:val="00065FF0"/>
    <w:rsid w:val="000750E3"/>
    <w:rsid w:val="000821D9"/>
    <w:rsid w:val="00087334"/>
    <w:rsid w:val="00091671"/>
    <w:rsid w:val="000937A9"/>
    <w:rsid w:val="00094EB8"/>
    <w:rsid w:val="000A1DDC"/>
    <w:rsid w:val="000A25CF"/>
    <w:rsid w:val="000A7864"/>
    <w:rsid w:val="000B3F21"/>
    <w:rsid w:val="000C3D8A"/>
    <w:rsid w:val="000C6FCB"/>
    <w:rsid w:val="000C7140"/>
    <w:rsid w:val="000D1779"/>
    <w:rsid w:val="000E2A41"/>
    <w:rsid w:val="000E783F"/>
    <w:rsid w:val="000F24A0"/>
    <w:rsid w:val="000F419E"/>
    <w:rsid w:val="000F5CAC"/>
    <w:rsid w:val="000F6800"/>
    <w:rsid w:val="000F753B"/>
    <w:rsid w:val="001102F8"/>
    <w:rsid w:val="00112DCC"/>
    <w:rsid w:val="001166E4"/>
    <w:rsid w:val="001264E0"/>
    <w:rsid w:val="00134D5D"/>
    <w:rsid w:val="00141B88"/>
    <w:rsid w:val="001425D2"/>
    <w:rsid w:val="00153159"/>
    <w:rsid w:val="0015480E"/>
    <w:rsid w:val="001603D6"/>
    <w:rsid w:val="001605C8"/>
    <w:rsid w:val="00163B6F"/>
    <w:rsid w:val="001757CB"/>
    <w:rsid w:val="00175F0A"/>
    <w:rsid w:val="00176623"/>
    <w:rsid w:val="001869F3"/>
    <w:rsid w:val="00190C32"/>
    <w:rsid w:val="0019297C"/>
    <w:rsid w:val="001966D2"/>
    <w:rsid w:val="00196FEF"/>
    <w:rsid w:val="00197AFC"/>
    <w:rsid w:val="001A000D"/>
    <w:rsid w:val="001B41A4"/>
    <w:rsid w:val="001C0151"/>
    <w:rsid w:val="001C349C"/>
    <w:rsid w:val="001C4A07"/>
    <w:rsid w:val="001C62BB"/>
    <w:rsid w:val="001D0E9B"/>
    <w:rsid w:val="001D2753"/>
    <w:rsid w:val="001D4E04"/>
    <w:rsid w:val="001D5B56"/>
    <w:rsid w:val="001F4081"/>
    <w:rsid w:val="00203127"/>
    <w:rsid w:val="00205F4C"/>
    <w:rsid w:val="00214FDD"/>
    <w:rsid w:val="002201F0"/>
    <w:rsid w:val="00231E68"/>
    <w:rsid w:val="0023521B"/>
    <w:rsid w:val="0024392C"/>
    <w:rsid w:val="00243D2B"/>
    <w:rsid w:val="002441A9"/>
    <w:rsid w:val="0025008F"/>
    <w:rsid w:val="002817CC"/>
    <w:rsid w:val="002846C0"/>
    <w:rsid w:val="00293A28"/>
    <w:rsid w:val="002B5082"/>
    <w:rsid w:val="002B7033"/>
    <w:rsid w:val="002C52AF"/>
    <w:rsid w:val="002C5E0A"/>
    <w:rsid w:val="002C706A"/>
    <w:rsid w:val="002D1F1F"/>
    <w:rsid w:val="002D30C9"/>
    <w:rsid w:val="002D6B8D"/>
    <w:rsid w:val="002D6C98"/>
    <w:rsid w:val="002E0351"/>
    <w:rsid w:val="002E043F"/>
    <w:rsid w:val="002E0A90"/>
    <w:rsid w:val="002E55EA"/>
    <w:rsid w:val="002F3082"/>
    <w:rsid w:val="0031286F"/>
    <w:rsid w:val="00312CF8"/>
    <w:rsid w:val="00320C93"/>
    <w:rsid w:val="0032547D"/>
    <w:rsid w:val="003271F0"/>
    <w:rsid w:val="00331147"/>
    <w:rsid w:val="003329E6"/>
    <w:rsid w:val="00333B6E"/>
    <w:rsid w:val="0033585E"/>
    <w:rsid w:val="00336918"/>
    <w:rsid w:val="00340F05"/>
    <w:rsid w:val="00352535"/>
    <w:rsid w:val="0036033E"/>
    <w:rsid w:val="0036251A"/>
    <w:rsid w:val="00363BD3"/>
    <w:rsid w:val="003642CE"/>
    <w:rsid w:val="00390178"/>
    <w:rsid w:val="003A0DED"/>
    <w:rsid w:val="003A2BC3"/>
    <w:rsid w:val="003A44EF"/>
    <w:rsid w:val="003A4D18"/>
    <w:rsid w:val="003B582D"/>
    <w:rsid w:val="003C1FCD"/>
    <w:rsid w:val="003F6645"/>
    <w:rsid w:val="003F7BAD"/>
    <w:rsid w:val="00413730"/>
    <w:rsid w:val="0043119E"/>
    <w:rsid w:val="00436DD3"/>
    <w:rsid w:val="0044665F"/>
    <w:rsid w:val="00446B4A"/>
    <w:rsid w:val="00451351"/>
    <w:rsid w:val="00462E68"/>
    <w:rsid w:val="00465A17"/>
    <w:rsid w:val="00466EE6"/>
    <w:rsid w:val="00472989"/>
    <w:rsid w:val="004830AB"/>
    <w:rsid w:val="004845C0"/>
    <w:rsid w:val="00485CE5"/>
    <w:rsid w:val="00497784"/>
    <w:rsid w:val="004A36FF"/>
    <w:rsid w:val="004A6011"/>
    <w:rsid w:val="004A65BE"/>
    <w:rsid w:val="004A7573"/>
    <w:rsid w:val="004A7FF8"/>
    <w:rsid w:val="004B2BC9"/>
    <w:rsid w:val="004C204B"/>
    <w:rsid w:val="004F0FBA"/>
    <w:rsid w:val="004F4306"/>
    <w:rsid w:val="004F4FEE"/>
    <w:rsid w:val="004F5A41"/>
    <w:rsid w:val="004F7C01"/>
    <w:rsid w:val="00511FBD"/>
    <w:rsid w:val="00525D6B"/>
    <w:rsid w:val="00542378"/>
    <w:rsid w:val="00544265"/>
    <w:rsid w:val="00545894"/>
    <w:rsid w:val="0055612C"/>
    <w:rsid w:val="00556228"/>
    <w:rsid w:val="005575F8"/>
    <w:rsid w:val="00567585"/>
    <w:rsid w:val="0058102B"/>
    <w:rsid w:val="00583B46"/>
    <w:rsid w:val="00584558"/>
    <w:rsid w:val="00587C29"/>
    <w:rsid w:val="00592BF9"/>
    <w:rsid w:val="00596C2A"/>
    <w:rsid w:val="005B0FFE"/>
    <w:rsid w:val="005B3FF5"/>
    <w:rsid w:val="005B576B"/>
    <w:rsid w:val="005B5BD4"/>
    <w:rsid w:val="005B7DDC"/>
    <w:rsid w:val="005C1CFC"/>
    <w:rsid w:val="005C29E4"/>
    <w:rsid w:val="005C50CF"/>
    <w:rsid w:val="005E09DA"/>
    <w:rsid w:val="005F01D2"/>
    <w:rsid w:val="005F6DFD"/>
    <w:rsid w:val="006101AD"/>
    <w:rsid w:val="00612AE2"/>
    <w:rsid w:val="00616009"/>
    <w:rsid w:val="00627E2C"/>
    <w:rsid w:val="00640E3C"/>
    <w:rsid w:val="006464C9"/>
    <w:rsid w:val="00647763"/>
    <w:rsid w:val="006517C4"/>
    <w:rsid w:val="00655460"/>
    <w:rsid w:val="006606C4"/>
    <w:rsid w:val="00670085"/>
    <w:rsid w:val="00672682"/>
    <w:rsid w:val="00684402"/>
    <w:rsid w:val="00684D57"/>
    <w:rsid w:val="00690BCF"/>
    <w:rsid w:val="00691C17"/>
    <w:rsid w:val="00695568"/>
    <w:rsid w:val="00696593"/>
    <w:rsid w:val="006A52F9"/>
    <w:rsid w:val="006B76C1"/>
    <w:rsid w:val="006C0E07"/>
    <w:rsid w:val="006C0E90"/>
    <w:rsid w:val="006C2DA3"/>
    <w:rsid w:val="006E0BCF"/>
    <w:rsid w:val="006E0CAD"/>
    <w:rsid w:val="006E2DE4"/>
    <w:rsid w:val="006E39E5"/>
    <w:rsid w:val="006E4E4C"/>
    <w:rsid w:val="006E698F"/>
    <w:rsid w:val="006F3BFA"/>
    <w:rsid w:val="006F53DB"/>
    <w:rsid w:val="00700BD0"/>
    <w:rsid w:val="00701070"/>
    <w:rsid w:val="00705446"/>
    <w:rsid w:val="00711D8B"/>
    <w:rsid w:val="007133EF"/>
    <w:rsid w:val="0071357C"/>
    <w:rsid w:val="00715C86"/>
    <w:rsid w:val="00715C8C"/>
    <w:rsid w:val="00720232"/>
    <w:rsid w:val="0072187F"/>
    <w:rsid w:val="00721AC0"/>
    <w:rsid w:val="007220F5"/>
    <w:rsid w:val="00724E38"/>
    <w:rsid w:val="007314FC"/>
    <w:rsid w:val="00736AEC"/>
    <w:rsid w:val="00740C2E"/>
    <w:rsid w:val="007459FD"/>
    <w:rsid w:val="00746C71"/>
    <w:rsid w:val="00754287"/>
    <w:rsid w:val="00755A37"/>
    <w:rsid w:val="00760E4F"/>
    <w:rsid w:val="00761616"/>
    <w:rsid w:val="0076479E"/>
    <w:rsid w:val="007718AA"/>
    <w:rsid w:val="00772D66"/>
    <w:rsid w:val="00773CD6"/>
    <w:rsid w:val="0077528F"/>
    <w:rsid w:val="00777C2E"/>
    <w:rsid w:val="00782297"/>
    <w:rsid w:val="00784821"/>
    <w:rsid w:val="00785B16"/>
    <w:rsid w:val="007A72BF"/>
    <w:rsid w:val="007B0F87"/>
    <w:rsid w:val="007C3895"/>
    <w:rsid w:val="007C5E5E"/>
    <w:rsid w:val="007C77E7"/>
    <w:rsid w:val="007D19AF"/>
    <w:rsid w:val="007D22E2"/>
    <w:rsid w:val="007D22E7"/>
    <w:rsid w:val="007D473E"/>
    <w:rsid w:val="007D7275"/>
    <w:rsid w:val="007E0D73"/>
    <w:rsid w:val="007E2F93"/>
    <w:rsid w:val="007E5F88"/>
    <w:rsid w:val="007F0BCC"/>
    <w:rsid w:val="007F5749"/>
    <w:rsid w:val="007F771A"/>
    <w:rsid w:val="00800D8A"/>
    <w:rsid w:val="0080309C"/>
    <w:rsid w:val="00814A91"/>
    <w:rsid w:val="00826E19"/>
    <w:rsid w:val="00837A5E"/>
    <w:rsid w:val="00842305"/>
    <w:rsid w:val="0084670F"/>
    <w:rsid w:val="008473CC"/>
    <w:rsid w:val="00847A4D"/>
    <w:rsid w:val="00851346"/>
    <w:rsid w:val="0086223C"/>
    <w:rsid w:val="00862633"/>
    <w:rsid w:val="00866DAB"/>
    <w:rsid w:val="00874EEF"/>
    <w:rsid w:val="008751C4"/>
    <w:rsid w:val="00881734"/>
    <w:rsid w:val="0088343C"/>
    <w:rsid w:val="00886F80"/>
    <w:rsid w:val="0089079D"/>
    <w:rsid w:val="0089285D"/>
    <w:rsid w:val="008961B1"/>
    <w:rsid w:val="008969EC"/>
    <w:rsid w:val="0089730D"/>
    <w:rsid w:val="008B31C9"/>
    <w:rsid w:val="008B46DB"/>
    <w:rsid w:val="008B5CC4"/>
    <w:rsid w:val="008B7013"/>
    <w:rsid w:val="008C391C"/>
    <w:rsid w:val="008D3508"/>
    <w:rsid w:val="008D35AE"/>
    <w:rsid w:val="008D3EEE"/>
    <w:rsid w:val="008D5ECC"/>
    <w:rsid w:val="008D650C"/>
    <w:rsid w:val="008E0E28"/>
    <w:rsid w:val="008E2A12"/>
    <w:rsid w:val="008E3D1C"/>
    <w:rsid w:val="008E7165"/>
    <w:rsid w:val="008F0A8F"/>
    <w:rsid w:val="008F376E"/>
    <w:rsid w:val="009002D7"/>
    <w:rsid w:val="00902232"/>
    <w:rsid w:val="0090428F"/>
    <w:rsid w:val="00910D84"/>
    <w:rsid w:val="00914DB4"/>
    <w:rsid w:val="0092384C"/>
    <w:rsid w:val="00925158"/>
    <w:rsid w:val="00930730"/>
    <w:rsid w:val="00944359"/>
    <w:rsid w:val="009450E0"/>
    <w:rsid w:val="00947187"/>
    <w:rsid w:val="0095267B"/>
    <w:rsid w:val="00962CD8"/>
    <w:rsid w:val="00964501"/>
    <w:rsid w:val="009703D2"/>
    <w:rsid w:val="009731CE"/>
    <w:rsid w:val="0098066F"/>
    <w:rsid w:val="00983D8D"/>
    <w:rsid w:val="00985C01"/>
    <w:rsid w:val="00995F77"/>
    <w:rsid w:val="009A2FE8"/>
    <w:rsid w:val="009A31A8"/>
    <w:rsid w:val="009A3C76"/>
    <w:rsid w:val="009B6142"/>
    <w:rsid w:val="009B703F"/>
    <w:rsid w:val="009C156D"/>
    <w:rsid w:val="009C4E24"/>
    <w:rsid w:val="009C5FC6"/>
    <w:rsid w:val="009C6DE1"/>
    <w:rsid w:val="009C7538"/>
    <w:rsid w:val="009D2831"/>
    <w:rsid w:val="009D552D"/>
    <w:rsid w:val="009D61D5"/>
    <w:rsid w:val="009E2C07"/>
    <w:rsid w:val="00A06B0C"/>
    <w:rsid w:val="00A06B34"/>
    <w:rsid w:val="00A133AF"/>
    <w:rsid w:val="00A133EF"/>
    <w:rsid w:val="00A21565"/>
    <w:rsid w:val="00A221F3"/>
    <w:rsid w:val="00A2385F"/>
    <w:rsid w:val="00A24863"/>
    <w:rsid w:val="00A251CA"/>
    <w:rsid w:val="00A253CC"/>
    <w:rsid w:val="00A31862"/>
    <w:rsid w:val="00A31CA0"/>
    <w:rsid w:val="00A36D23"/>
    <w:rsid w:val="00A37E4A"/>
    <w:rsid w:val="00A4265C"/>
    <w:rsid w:val="00A7562B"/>
    <w:rsid w:val="00A92A9F"/>
    <w:rsid w:val="00A947D6"/>
    <w:rsid w:val="00A96312"/>
    <w:rsid w:val="00AA56D6"/>
    <w:rsid w:val="00AA79B7"/>
    <w:rsid w:val="00AB213E"/>
    <w:rsid w:val="00AD4A4E"/>
    <w:rsid w:val="00AD5C6C"/>
    <w:rsid w:val="00AD7B36"/>
    <w:rsid w:val="00AE1C11"/>
    <w:rsid w:val="00AE21F4"/>
    <w:rsid w:val="00AE2FFD"/>
    <w:rsid w:val="00AE53EC"/>
    <w:rsid w:val="00AE6B03"/>
    <w:rsid w:val="00AE6BA4"/>
    <w:rsid w:val="00AF2885"/>
    <w:rsid w:val="00AF56C0"/>
    <w:rsid w:val="00AF753F"/>
    <w:rsid w:val="00B06CD7"/>
    <w:rsid w:val="00B0791B"/>
    <w:rsid w:val="00B140CD"/>
    <w:rsid w:val="00B1503A"/>
    <w:rsid w:val="00B156D8"/>
    <w:rsid w:val="00B24098"/>
    <w:rsid w:val="00B44698"/>
    <w:rsid w:val="00B4758B"/>
    <w:rsid w:val="00B53C80"/>
    <w:rsid w:val="00B56A1F"/>
    <w:rsid w:val="00B618DA"/>
    <w:rsid w:val="00B8185F"/>
    <w:rsid w:val="00B85312"/>
    <w:rsid w:val="00B900CB"/>
    <w:rsid w:val="00BA69C4"/>
    <w:rsid w:val="00BA7AC4"/>
    <w:rsid w:val="00BB3356"/>
    <w:rsid w:val="00BB6BDE"/>
    <w:rsid w:val="00BB7DE2"/>
    <w:rsid w:val="00BC00C8"/>
    <w:rsid w:val="00BE3D73"/>
    <w:rsid w:val="00BE679A"/>
    <w:rsid w:val="00BF4ED4"/>
    <w:rsid w:val="00BF73C6"/>
    <w:rsid w:val="00C037B4"/>
    <w:rsid w:val="00C06386"/>
    <w:rsid w:val="00C07604"/>
    <w:rsid w:val="00C13F83"/>
    <w:rsid w:val="00C172C4"/>
    <w:rsid w:val="00C22CC0"/>
    <w:rsid w:val="00C23FC7"/>
    <w:rsid w:val="00C24363"/>
    <w:rsid w:val="00C27105"/>
    <w:rsid w:val="00C3223D"/>
    <w:rsid w:val="00C44E2C"/>
    <w:rsid w:val="00C470C4"/>
    <w:rsid w:val="00C57BFA"/>
    <w:rsid w:val="00C60260"/>
    <w:rsid w:val="00C62413"/>
    <w:rsid w:val="00C63F27"/>
    <w:rsid w:val="00C7004C"/>
    <w:rsid w:val="00C706A1"/>
    <w:rsid w:val="00C76016"/>
    <w:rsid w:val="00C764FA"/>
    <w:rsid w:val="00C77381"/>
    <w:rsid w:val="00C83EBD"/>
    <w:rsid w:val="00C843CF"/>
    <w:rsid w:val="00C91807"/>
    <w:rsid w:val="00C96079"/>
    <w:rsid w:val="00C9635A"/>
    <w:rsid w:val="00C9736B"/>
    <w:rsid w:val="00CA1405"/>
    <w:rsid w:val="00CA1985"/>
    <w:rsid w:val="00CB40CE"/>
    <w:rsid w:val="00CC4FF6"/>
    <w:rsid w:val="00CC5B01"/>
    <w:rsid w:val="00CC7240"/>
    <w:rsid w:val="00CD4361"/>
    <w:rsid w:val="00CD5C40"/>
    <w:rsid w:val="00CE43D0"/>
    <w:rsid w:val="00CE5A13"/>
    <w:rsid w:val="00CF00CF"/>
    <w:rsid w:val="00CF0975"/>
    <w:rsid w:val="00CF0F2D"/>
    <w:rsid w:val="00CF4423"/>
    <w:rsid w:val="00D02807"/>
    <w:rsid w:val="00D06B65"/>
    <w:rsid w:val="00D13F12"/>
    <w:rsid w:val="00D1551E"/>
    <w:rsid w:val="00D23333"/>
    <w:rsid w:val="00D23F98"/>
    <w:rsid w:val="00D24585"/>
    <w:rsid w:val="00D24CE1"/>
    <w:rsid w:val="00D26D8D"/>
    <w:rsid w:val="00D31F6F"/>
    <w:rsid w:val="00D34262"/>
    <w:rsid w:val="00D34D80"/>
    <w:rsid w:val="00D42DA7"/>
    <w:rsid w:val="00D42E35"/>
    <w:rsid w:val="00D50498"/>
    <w:rsid w:val="00D51A14"/>
    <w:rsid w:val="00D52D4E"/>
    <w:rsid w:val="00D55DD1"/>
    <w:rsid w:val="00D63E29"/>
    <w:rsid w:val="00D65067"/>
    <w:rsid w:val="00D71729"/>
    <w:rsid w:val="00D80722"/>
    <w:rsid w:val="00D8179C"/>
    <w:rsid w:val="00DA0B37"/>
    <w:rsid w:val="00DA1142"/>
    <w:rsid w:val="00DA5881"/>
    <w:rsid w:val="00DA754F"/>
    <w:rsid w:val="00DB5A9C"/>
    <w:rsid w:val="00DC5A36"/>
    <w:rsid w:val="00DC60B8"/>
    <w:rsid w:val="00DD06D6"/>
    <w:rsid w:val="00DD1285"/>
    <w:rsid w:val="00DE04B4"/>
    <w:rsid w:val="00DE04E5"/>
    <w:rsid w:val="00DE5658"/>
    <w:rsid w:val="00DF254E"/>
    <w:rsid w:val="00DF3E6D"/>
    <w:rsid w:val="00E04275"/>
    <w:rsid w:val="00E04ECC"/>
    <w:rsid w:val="00E0687E"/>
    <w:rsid w:val="00E0778C"/>
    <w:rsid w:val="00E12F36"/>
    <w:rsid w:val="00E219D8"/>
    <w:rsid w:val="00E23AF4"/>
    <w:rsid w:val="00E2560A"/>
    <w:rsid w:val="00E25C54"/>
    <w:rsid w:val="00E32A4B"/>
    <w:rsid w:val="00E36220"/>
    <w:rsid w:val="00E412B5"/>
    <w:rsid w:val="00E57328"/>
    <w:rsid w:val="00E71366"/>
    <w:rsid w:val="00E714D1"/>
    <w:rsid w:val="00E72441"/>
    <w:rsid w:val="00E732B9"/>
    <w:rsid w:val="00E74E04"/>
    <w:rsid w:val="00E8334B"/>
    <w:rsid w:val="00E835FA"/>
    <w:rsid w:val="00E8551A"/>
    <w:rsid w:val="00E91481"/>
    <w:rsid w:val="00E95E00"/>
    <w:rsid w:val="00EA04F2"/>
    <w:rsid w:val="00EA0C96"/>
    <w:rsid w:val="00EA3CE1"/>
    <w:rsid w:val="00EA4D65"/>
    <w:rsid w:val="00EB2D61"/>
    <w:rsid w:val="00ED5346"/>
    <w:rsid w:val="00EE2972"/>
    <w:rsid w:val="00EE499F"/>
    <w:rsid w:val="00EE4DEA"/>
    <w:rsid w:val="00EE78F1"/>
    <w:rsid w:val="00F0092B"/>
    <w:rsid w:val="00F023F6"/>
    <w:rsid w:val="00F03B62"/>
    <w:rsid w:val="00F120E7"/>
    <w:rsid w:val="00F15AAE"/>
    <w:rsid w:val="00F22A1F"/>
    <w:rsid w:val="00F23CEB"/>
    <w:rsid w:val="00F24378"/>
    <w:rsid w:val="00F25548"/>
    <w:rsid w:val="00F32386"/>
    <w:rsid w:val="00F349B7"/>
    <w:rsid w:val="00F37D3D"/>
    <w:rsid w:val="00F41475"/>
    <w:rsid w:val="00F52782"/>
    <w:rsid w:val="00F71B5C"/>
    <w:rsid w:val="00F76044"/>
    <w:rsid w:val="00F7779A"/>
    <w:rsid w:val="00F77FC1"/>
    <w:rsid w:val="00F85D59"/>
    <w:rsid w:val="00FA1396"/>
    <w:rsid w:val="00FA265B"/>
    <w:rsid w:val="00FA7873"/>
    <w:rsid w:val="00FB7103"/>
    <w:rsid w:val="00FC1939"/>
    <w:rsid w:val="00FC6499"/>
    <w:rsid w:val="00FC7A4C"/>
    <w:rsid w:val="00FD135B"/>
    <w:rsid w:val="00FD2B5D"/>
    <w:rsid w:val="00FD46B3"/>
    <w:rsid w:val="00FD6A46"/>
    <w:rsid w:val="00FE3846"/>
    <w:rsid w:val="00FE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8DE5"/>
  <w14:defaultImageDpi w14:val="32767"/>
  <w15:docId w15:val="{580068BF-1BC2-4A9C-9310-2E683DF1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0C6FCB"/>
    <w:pPr>
      <w:keepNext/>
      <w:jc w:val="right"/>
      <w:outlineLvl w:val="0"/>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6AEC"/>
    <w:rPr>
      <w:color w:val="0563C1" w:themeColor="hyperlink"/>
      <w:u w:val="single"/>
    </w:rPr>
  </w:style>
  <w:style w:type="paragraph" w:styleId="Testofumetto">
    <w:name w:val="Balloon Text"/>
    <w:basedOn w:val="Normale"/>
    <w:link w:val="TestofumettoCarattere"/>
    <w:uiPriority w:val="99"/>
    <w:semiHidden/>
    <w:unhideWhenUsed/>
    <w:rsid w:val="00F15AA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15AAE"/>
    <w:rPr>
      <w:rFonts w:ascii="Times New Roman" w:hAnsi="Times New Roman" w:cs="Times New Roman"/>
      <w:sz w:val="18"/>
      <w:szCs w:val="18"/>
    </w:rPr>
  </w:style>
  <w:style w:type="paragraph" w:styleId="Paragrafoelenco">
    <w:name w:val="List Paragraph"/>
    <w:basedOn w:val="Normale"/>
    <w:uiPriority w:val="34"/>
    <w:qFormat/>
    <w:rsid w:val="009A3C76"/>
    <w:pPr>
      <w:ind w:left="720"/>
      <w:contextualSpacing/>
    </w:pPr>
  </w:style>
  <w:style w:type="character" w:styleId="Collegamentovisitato">
    <w:name w:val="FollowedHyperlink"/>
    <w:basedOn w:val="Carpredefinitoparagrafo"/>
    <w:uiPriority w:val="99"/>
    <w:semiHidden/>
    <w:unhideWhenUsed/>
    <w:rsid w:val="002817CC"/>
    <w:rPr>
      <w:color w:val="954F72" w:themeColor="followedHyperlink"/>
      <w:u w:val="single"/>
    </w:rPr>
  </w:style>
  <w:style w:type="paragraph" w:styleId="NormaleWeb">
    <w:name w:val="Normal (Web)"/>
    <w:basedOn w:val="Normale"/>
    <w:uiPriority w:val="99"/>
    <w:semiHidden/>
    <w:unhideWhenUsed/>
    <w:rsid w:val="0032547D"/>
    <w:rPr>
      <w:rFonts w:ascii="Times New Roman" w:hAnsi="Times New Roman" w:cs="Times New Roman"/>
    </w:rPr>
  </w:style>
  <w:style w:type="paragraph" w:customStyle="1" w:styleId="a">
    <w:basedOn w:val="Normale"/>
    <w:next w:val="Corpotesto"/>
    <w:rsid w:val="00D51A14"/>
    <w:pPr>
      <w:jc w:val="both"/>
    </w:pPr>
    <w:rPr>
      <w:rFonts w:ascii="Times" w:eastAsia="Times" w:hAnsi="Times" w:cs="Times New Roman"/>
      <w:szCs w:val="20"/>
      <w:lang w:eastAsia="en-GB"/>
    </w:rPr>
  </w:style>
  <w:style w:type="paragraph" w:styleId="Corpotesto">
    <w:name w:val="Body Text"/>
    <w:basedOn w:val="Normale"/>
    <w:link w:val="CorpotestoCarattere"/>
    <w:uiPriority w:val="99"/>
    <w:semiHidden/>
    <w:unhideWhenUsed/>
    <w:rsid w:val="00D51A14"/>
    <w:pPr>
      <w:spacing w:after="120"/>
    </w:pPr>
  </w:style>
  <w:style w:type="character" w:customStyle="1" w:styleId="CorpotestoCarattere">
    <w:name w:val="Corpo testo Carattere"/>
    <w:basedOn w:val="Carpredefinitoparagrafo"/>
    <w:link w:val="Corpotesto"/>
    <w:uiPriority w:val="99"/>
    <w:semiHidden/>
    <w:rsid w:val="00D51A14"/>
  </w:style>
  <w:style w:type="character" w:customStyle="1" w:styleId="apple-converted-space">
    <w:name w:val="apple-converted-space"/>
    <w:basedOn w:val="Carpredefinitoparagrafo"/>
    <w:rsid w:val="005B0FFE"/>
  </w:style>
  <w:style w:type="character" w:styleId="Rimandocommento">
    <w:name w:val="annotation reference"/>
    <w:basedOn w:val="Carpredefinitoparagrafo"/>
    <w:uiPriority w:val="99"/>
    <w:semiHidden/>
    <w:unhideWhenUsed/>
    <w:rsid w:val="00F71B5C"/>
    <w:rPr>
      <w:sz w:val="16"/>
      <w:szCs w:val="16"/>
    </w:rPr>
  </w:style>
  <w:style w:type="paragraph" w:styleId="Testocommento">
    <w:name w:val="annotation text"/>
    <w:basedOn w:val="Normale"/>
    <w:link w:val="TestocommentoCarattere"/>
    <w:uiPriority w:val="99"/>
    <w:semiHidden/>
    <w:unhideWhenUsed/>
    <w:rsid w:val="00F71B5C"/>
    <w:rPr>
      <w:sz w:val="20"/>
      <w:szCs w:val="20"/>
    </w:rPr>
  </w:style>
  <w:style w:type="character" w:customStyle="1" w:styleId="TestocommentoCarattere">
    <w:name w:val="Testo commento Carattere"/>
    <w:basedOn w:val="Carpredefinitoparagrafo"/>
    <w:link w:val="Testocommento"/>
    <w:uiPriority w:val="99"/>
    <w:semiHidden/>
    <w:rsid w:val="00F71B5C"/>
    <w:rPr>
      <w:sz w:val="20"/>
      <w:szCs w:val="20"/>
    </w:rPr>
  </w:style>
  <w:style w:type="paragraph" w:styleId="Soggettocommento">
    <w:name w:val="annotation subject"/>
    <w:basedOn w:val="Testocommento"/>
    <w:next w:val="Testocommento"/>
    <w:link w:val="SoggettocommentoCarattere"/>
    <w:uiPriority w:val="99"/>
    <w:semiHidden/>
    <w:unhideWhenUsed/>
    <w:rsid w:val="00F71B5C"/>
    <w:rPr>
      <w:b/>
      <w:bCs/>
    </w:rPr>
  </w:style>
  <w:style w:type="character" w:customStyle="1" w:styleId="SoggettocommentoCarattere">
    <w:name w:val="Soggetto commento Carattere"/>
    <w:basedOn w:val="TestocommentoCarattere"/>
    <w:link w:val="Soggettocommento"/>
    <w:uiPriority w:val="99"/>
    <w:semiHidden/>
    <w:rsid w:val="00F71B5C"/>
    <w:rPr>
      <w:b/>
      <w:bCs/>
      <w:sz w:val="20"/>
      <w:szCs w:val="20"/>
    </w:rPr>
  </w:style>
  <w:style w:type="character" w:customStyle="1" w:styleId="Titolo1Carattere">
    <w:name w:val="Titolo 1 Carattere"/>
    <w:basedOn w:val="Carpredefinitoparagrafo"/>
    <w:link w:val="Titolo1"/>
    <w:rsid w:val="000C6FCB"/>
    <w:rPr>
      <w:rFonts w:ascii="Arial" w:eastAsia="Times New Roman" w:hAnsi="Arial" w:cs="Times New Roman"/>
      <w:szCs w:val="20"/>
      <w:lang w:eastAsia="it-IT"/>
    </w:rPr>
  </w:style>
  <w:style w:type="paragraph" w:customStyle="1" w:styleId="OmniPage4">
    <w:name w:val="OmniPage #4"/>
    <w:basedOn w:val="Normale"/>
    <w:rsid w:val="000C6FCB"/>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5E09DA"/>
    <w:pPr>
      <w:tabs>
        <w:tab w:val="center" w:pos="4819"/>
        <w:tab w:val="right" w:pos="9638"/>
      </w:tabs>
    </w:pPr>
  </w:style>
  <w:style w:type="character" w:customStyle="1" w:styleId="IntestazioneCarattere">
    <w:name w:val="Intestazione Carattere"/>
    <w:basedOn w:val="Carpredefinitoparagrafo"/>
    <w:link w:val="Intestazione"/>
    <w:uiPriority w:val="99"/>
    <w:rsid w:val="005E09DA"/>
  </w:style>
  <w:style w:type="paragraph" w:styleId="Pidipagina">
    <w:name w:val="footer"/>
    <w:basedOn w:val="Normale"/>
    <w:link w:val="PidipaginaCarattere"/>
    <w:uiPriority w:val="99"/>
    <w:unhideWhenUsed/>
    <w:rsid w:val="005E09DA"/>
    <w:pPr>
      <w:tabs>
        <w:tab w:val="center" w:pos="4819"/>
        <w:tab w:val="right" w:pos="9638"/>
      </w:tabs>
    </w:pPr>
  </w:style>
  <w:style w:type="character" w:customStyle="1" w:styleId="PidipaginaCarattere">
    <w:name w:val="Piè di pagina Carattere"/>
    <w:basedOn w:val="Carpredefinitoparagrafo"/>
    <w:link w:val="Pidipagina"/>
    <w:uiPriority w:val="99"/>
    <w:rsid w:val="005E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96818">
      <w:bodyDiv w:val="1"/>
      <w:marLeft w:val="0"/>
      <w:marRight w:val="0"/>
      <w:marTop w:val="0"/>
      <w:marBottom w:val="0"/>
      <w:divBdr>
        <w:top w:val="none" w:sz="0" w:space="0" w:color="auto"/>
        <w:left w:val="none" w:sz="0" w:space="0" w:color="auto"/>
        <w:bottom w:val="none" w:sz="0" w:space="0" w:color="auto"/>
        <w:right w:val="none" w:sz="0" w:space="0" w:color="auto"/>
      </w:divBdr>
      <w:divsChild>
        <w:div w:id="347409002">
          <w:marLeft w:val="0"/>
          <w:marRight w:val="0"/>
          <w:marTop w:val="0"/>
          <w:marBottom w:val="0"/>
          <w:divBdr>
            <w:top w:val="none" w:sz="0" w:space="0" w:color="auto"/>
            <w:left w:val="none" w:sz="0" w:space="0" w:color="auto"/>
            <w:bottom w:val="none" w:sz="0" w:space="0" w:color="auto"/>
            <w:right w:val="none" w:sz="0" w:space="0" w:color="auto"/>
          </w:divBdr>
          <w:divsChild>
            <w:div w:id="1955668197">
              <w:marLeft w:val="0"/>
              <w:marRight w:val="0"/>
              <w:marTop w:val="0"/>
              <w:marBottom w:val="0"/>
              <w:divBdr>
                <w:top w:val="none" w:sz="0" w:space="0" w:color="auto"/>
                <w:left w:val="none" w:sz="0" w:space="0" w:color="auto"/>
                <w:bottom w:val="none" w:sz="0" w:space="0" w:color="auto"/>
                <w:right w:val="none" w:sz="0" w:space="0" w:color="auto"/>
              </w:divBdr>
              <w:divsChild>
                <w:div w:id="19930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0490">
      <w:bodyDiv w:val="1"/>
      <w:marLeft w:val="0"/>
      <w:marRight w:val="0"/>
      <w:marTop w:val="0"/>
      <w:marBottom w:val="0"/>
      <w:divBdr>
        <w:top w:val="none" w:sz="0" w:space="0" w:color="auto"/>
        <w:left w:val="none" w:sz="0" w:space="0" w:color="auto"/>
        <w:bottom w:val="none" w:sz="0" w:space="0" w:color="auto"/>
        <w:right w:val="none" w:sz="0" w:space="0" w:color="auto"/>
      </w:divBdr>
    </w:div>
    <w:div w:id="679549169">
      <w:bodyDiv w:val="1"/>
      <w:marLeft w:val="0"/>
      <w:marRight w:val="0"/>
      <w:marTop w:val="0"/>
      <w:marBottom w:val="0"/>
      <w:divBdr>
        <w:top w:val="none" w:sz="0" w:space="0" w:color="auto"/>
        <w:left w:val="none" w:sz="0" w:space="0" w:color="auto"/>
        <w:bottom w:val="none" w:sz="0" w:space="0" w:color="auto"/>
        <w:right w:val="none" w:sz="0" w:space="0" w:color="auto"/>
      </w:divBdr>
      <w:divsChild>
        <w:div w:id="1695423070">
          <w:marLeft w:val="0"/>
          <w:marRight w:val="0"/>
          <w:marTop w:val="0"/>
          <w:marBottom w:val="0"/>
          <w:divBdr>
            <w:top w:val="none" w:sz="0" w:space="0" w:color="auto"/>
            <w:left w:val="none" w:sz="0" w:space="0" w:color="auto"/>
            <w:bottom w:val="none" w:sz="0" w:space="0" w:color="auto"/>
            <w:right w:val="none" w:sz="0" w:space="0" w:color="auto"/>
          </w:divBdr>
          <w:divsChild>
            <w:div w:id="1299456335">
              <w:marLeft w:val="0"/>
              <w:marRight w:val="0"/>
              <w:marTop w:val="0"/>
              <w:marBottom w:val="0"/>
              <w:divBdr>
                <w:top w:val="none" w:sz="0" w:space="0" w:color="auto"/>
                <w:left w:val="none" w:sz="0" w:space="0" w:color="auto"/>
                <w:bottom w:val="none" w:sz="0" w:space="0" w:color="auto"/>
                <w:right w:val="none" w:sz="0" w:space="0" w:color="auto"/>
              </w:divBdr>
              <w:divsChild>
                <w:div w:id="2978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60435">
      <w:bodyDiv w:val="1"/>
      <w:marLeft w:val="0"/>
      <w:marRight w:val="0"/>
      <w:marTop w:val="0"/>
      <w:marBottom w:val="0"/>
      <w:divBdr>
        <w:top w:val="none" w:sz="0" w:space="0" w:color="auto"/>
        <w:left w:val="none" w:sz="0" w:space="0" w:color="auto"/>
        <w:bottom w:val="none" w:sz="0" w:space="0" w:color="auto"/>
        <w:right w:val="none" w:sz="0" w:space="0" w:color="auto"/>
      </w:divBdr>
      <w:divsChild>
        <w:div w:id="1890072688">
          <w:marLeft w:val="0"/>
          <w:marRight w:val="0"/>
          <w:marTop w:val="0"/>
          <w:marBottom w:val="0"/>
          <w:divBdr>
            <w:top w:val="none" w:sz="0" w:space="0" w:color="auto"/>
            <w:left w:val="none" w:sz="0" w:space="0" w:color="auto"/>
            <w:bottom w:val="none" w:sz="0" w:space="0" w:color="auto"/>
            <w:right w:val="none" w:sz="0" w:space="0" w:color="auto"/>
          </w:divBdr>
          <w:divsChild>
            <w:div w:id="952323607">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9973">
      <w:bodyDiv w:val="1"/>
      <w:marLeft w:val="0"/>
      <w:marRight w:val="0"/>
      <w:marTop w:val="0"/>
      <w:marBottom w:val="0"/>
      <w:divBdr>
        <w:top w:val="none" w:sz="0" w:space="0" w:color="auto"/>
        <w:left w:val="none" w:sz="0" w:space="0" w:color="auto"/>
        <w:bottom w:val="none" w:sz="0" w:space="0" w:color="auto"/>
        <w:right w:val="none" w:sz="0" w:space="0" w:color="auto"/>
      </w:divBdr>
    </w:div>
    <w:div w:id="967977124">
      <w:bodyDiv w:val="1"/>
      <w:marLeft w:val="0"/>
      <w:marRight w:val="0"/>
      <w:marTop w:val="0"/>
      <w:marBottom w:val="0"/>
      <w:divBdr>
        <w:top w:val="none" w:sz="0" w:space="0" w:color="auto"/>
        <w:left w:val="none" w:sz="0" w:space="0" w:color="auto"/>
        <w:bottom w:val="none" w:sz="0" w:space="0" w:color="auto"/>
        <w:right w:val="none" w:sz="0" w:space="0" w:color="auto"/>
      </w:divBdr>
      <w:divsChild>
        <w:div w:id="1393389222">
          <w:marLeft w:val="0"/>
          <w:marRight w:val="0"/>
          <w:marTop w:val="0"/>
          <w:marBottom w:val="0"/>
          <w:divBdr>
            <w:top w:val="none" w:sz="0" w:space="0" w:color="auto"/>
            <w:left w:val="none" w:sz="0" w:space="0" w:color="auto"/>
            <w:bottom w:val="none" w:sz="0" w:space="0" w:color="auto"/>
            <w:right w:val="none" w:sz="0" w:space="0" w:color="auto"/>
          </w:divBdr>
        </w:div>
        <w:div w:id="126513574">
          <w:marLeft w:val="0"/>
          <w:marRight w:val="0"/>
          <w:marTop w:val="0"/>
          <w:marBottom w:val="0"/>
          <w:divBdr>
            <w:top w:val="none" w:sz="0" w:space="0" w:color="auto"/>
            <w:left w:val="none" w:sz="0" w:space="0" w:color="auto"/>
            <w:bottom w:val="none" w:sz="0" w:space="0" w:color="auto"/>
            <w:right w:val="none" w:sz="0" w:space="0" w:color="auto"/>
          </w:divBdr>
        </w:div>
        <w:div w:id="452555837">
          <w:marLeft w:val="0"/>
          <w:marRight w:val="0"/>
          <w:marTop w:val="0"/>
          <w:marBottom w:val="0"/>
          <w:divBdr>
            <w:top w:val="none" w:sz="0" w:space="0" w:color="auto"/>
            <w:left w:val="none" w:sz="0" w:space="0" w:color="auto"/>
            <w:bottom w:val="none" w:sz="0" w:space="0" w:color="auto"/>
            <w:right w:val="none" w:sz="0" w:space="0" w:color="auto"/>
          </w:divBdr>
        </w:div>
        <w:div w:id="1743021083">
          <w:marLeft w:val="0"/>
          <w:marRight w:val="0"/>
          <w:marTop w:val="0"/>
          <w:marBottom w:val="0"/>
          <w:divBdr>
            <w:top w:val="none" w:sz="0" w:space="0" w:color="auto"/>
            <w:left w:val="none" w:sz="0" w:space="0" w:color="auto"/>
            <w:bottom w:val="none" w:sz="0" w:space="0" w:color="auto"/>
            <w:right w:val="none" w:sz="0" w:space="0" w:color="auto"/>
          </w:divBdr>
        </w:div>
        <w:div w:id="358627953">
          <w:marLeft w:val="0"/>
          <w:marRight w:val="0"/>
          <w:marTop w:val="0"/>
          <w:marBottom w:val="0"/>
          <w:divBdr>
            <w:top w:val="none" w:sz="0" w:space="0" w:color="auto"/>
            <w:left w:val="none" w:sz="0" w:space="0" w:color="auto"/>
            <w:bottom w:val="none" w:sz="0" w:space="0" w:color="auto"/>
            <w:right w:val="none" w:sz="0" w:space="0" w:color="auto"/>
          </w:divBdr>
        </w:div>
        <w:div w:id="435249833">
          <w:marLeft w:val="0"/>
          <w:marRight w:val="0"/>
          <w:marTop w:val="0"/>
          <w:marBottom w:val="0"/>
          <w:divBdr>
            <w:top w:val="none" w:sz="0" w:space="0" w:color="auto"/>
            <w:left w:val="none" w:sz="0" w:space="0" w:color="auto"/>
            <w:bottom w:val="none" w:sz="0" w:space="0" w:color="auto"/>
            <w:right w:val="none" w:sz="0" w:space="0" w:color="auto"/>
          </w:divBdr>
        </w:div>
        <w:div w:id="473640227">
          <w:marLeft w:val="0"/>
          <w:marRight w:val="0"/>
          <w:marTop w:val="0"/>
          <w:marBottom w:val="0"/>
          <w:divBdr>
            <w:top w:val="none" w:sz="0" w:space="0" w:color="auto"/>
            <w:left w:val="none" w:sz="0" w:space="0" w:color="auto"/>
            <w:bottom w:val="none" w:sz="0" w:space="0" w:color="auto"/>
            <w:right w:val="none" w:sz="0" w:space="0" w:color="auto"/>
          </w:divBdr>
        </w:div>
        <w:div w:id="795294816">
          <w:marLeft w:val="0"/>
          <w:marRight w:val="0"/>
          <w:marTop w:val="0"/>
          <w:marBottom w:val="0"/>
          <w:divBdr>
            <w:top w:val="none" w:sz="0" w:space="0" w:color="auto"/>
            <w:left w:val="none" w:sz="0" w:space="0" w:color="auto"/>
            <w:bottom w:val="none" w:sz="0" w:space="0" w:color="auto"/>
            <w:right w:val="none" w:sz="0" w:space="0" w:color="auto"/>
          </w:divBdr>
        </w:div>
        <w:div w:id="1355616935">
          <w:marLeft w:val="0"/>
          <w:marRight w:val="0"/>
          <w:marTop w:val="0"/>
          <w:marBottom w:val="0"/>
          <w:divBdr>
            <w:top w:val="none" w:sz="0" w:space="0" w:color="auto"/>
            <w:left w:val="none" w:sz="0" w:space="0" w:color="auto"/>
            <w:bottom w:val="none" w:sz="0" w:space="0" w:color="auto"/>
            <w:right w:val="none" w:sz="0" w:space="0" w:color="auto"/>
          </w:divBdr>
        </w:div>
        <w:div w:id="325323470">
          <w:marLeft w:val="0"/>
          <w:marRight w:val="0"/>
          <w:marTop w:val="0"/>
          <w:marBottom w:val="0"/>
          <w:divBdr>
            <w:top w:val="none" w:sz="0" w:space="0" w:color="auto"/>
            <w:left w:val="none" w:sz="0" w:space="0" w:color="auto"/>
            <w:bottom w:val="none" w:sz="0" w:space="0" w:color="auto"/>
            <w:right w:val="none" w:sz="0" w:space="0" w:color="auto"/>
          </w:divBdr>
        </w:div>
        <w:div w:id="421266100">
          <w:marLeft w:val="0"/>
          <w:marRight w:val="0"/>
          <w:marTop w:val="0"/>
          <w:marBottom w:val="0"/>
          <w:divBdr>
            <w:top w:val="none" w:sz="0" w:space="0" w:color="auto"/>
            <w:left w:val="none" w:sz="0" w:space="0" w:color="auto"/>
            <w:bottom w:val="none" w:sz="0" w:space="0" w:color="auto"/>
            <w:right w:val="none" w:sz="0" w:space="0" w:color="auto"/>
          </w:divBdr>
        </w:div>
      </w:divsChild>
    </w:div>
    <w:div w:id="1062874384">
      <w:bodyDiv w:val="1"/>
      <w:marLeft w:val="0"/>
      <w:marRight w:val="0"/>
      <w:marTop w:val="0"/>
      <w:marBottom w:val="0"/>
      <w:divBdr>
        <w:top w:val="none" w:sz="0" w:space="0" w:color="auto"/>
        <w:left w:val="none" w:sz="0" w:space="0" w:color="auto"/>
        <w:bottom w:val="none" w:sz="0" w:space="0" w:color="auto"/>
        <w:right w:val="none" w:sz="0" w:space="0" w:color="auto"/>
      </w:divBdr>
    </w:div>
    <w:div w:id="1094939332">
      <w:bodyDiv w:val="1"/>
      <w:marLeft w:val="0"/>
      <w:marRight w:val="0"/>
      <w:marTop w:val="0"/>
      <w:marBottom w:val="0"/>
      <w:divBdr>
        <w:top w:val="none" w:sz="0" w:space="0" w:color="auto"/>
        <w:left w:val="none" w:sz="0" w:space="0" w:color="auto"/>
        <w:bottom w:val="none" w:sz="0" w:space="0" w:color="auto"/>
        <w:right w:val="none" w:sz="0" w:space="0" w:color="auto"/>
      </w:divBdr>
    </w:div>
    <w:div w:id="1105540524">
      <w:bodyDiv w:val="1"/>
      <w:marLeft w:val="0"/>
      <w:marRight w:val="0"/>
      <w:marTop w:val="0"/>
      <w:marBottom w:val="0"/>
      <w:divBdr>
        <w:top w:val="none" w:sz="0" w:space="0" w:color="auto"/>
        <w:left w:val="none" w:sz="0" w:space="0" w:color="auto"/>
        <w:bottom w:val="none" w:sz="0" w:space="0" w:color="auto"/>
        <w:right w:val="none" w:sz="0" w:space="0" w:color="auto"/>
      </w:divBdr>
    </w:div>
    <w:div w:id="1379820973">
      <w:bodyDiv w:val="1"/>
      <w:marLeft w:val="0"/>
      <w:marRight w:val="0"/>
      <w:marTop w:val="0"/>
      <w:marBottom w:val="0"/>
      <w:divBdr>
        <w:top w:val="none" w:sz="0" w:space="0" w:color="auto"/>
        <w:left w:val="none" w:sz="0" w:space="0" w:color="auto"/>
        <w:bottom w:val="none" w:sz="0" w:space="0" w:color="auto"/>
        <w:right w:val="none" w:sz="0" w:space="0" w:color="auto"/>
      </w:divBdr>
    </w:div>
    <w:div w:id="209794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pace.google.it/intl/it/terms/education_privac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ranteprivacy.it/web/guest/home/diritti/come-agire-per-tutelare-i-nostri-dati-personali?*" TargetMode="External"/><Relationship Id="rId4" Type="http://schemas.openxmlformats.org/officeDocument/2006/relationships/settings" Target="settings.xml"/><Relationship Id="rId9" Type="http://schemas.openxmlformats.org/officeDocument/2006/relationships/hyperlink" Target="mailto:rpd@e-lawy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52-1E1E-44E1-91AE-412C4D1E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2011</Words>
  <Characters>11468</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RBA</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Uras</dc:creator>
  <cp:lastModifiedBy>AMMINISTRATORE</cp:lastModifiedBy>
  <cp:revision>2</cp:revision>
  <cp:lastPrinted>2019-07-23T14:16:00Z</cp:lastPrinted>
  <dcterms:created xsi:type="dcterms:W3CDTF">2020-10-09T21:36:00Z</dcterms:created>
  <dcterms:modified xsi:type="dcterms:W3CDTF">2020-10-09T21:36:00Z</dcterms:modified>
</cp:coreProperties>
</file>